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AC" w:rsidRDefault="00311FAC" w:rsidP="00311FAC">
      <w:pPr>
        <w:spacing w:after="0"/>
        <w:rPr>
          <w:rFonts w:ascii="Georgia" w:hAnsi="Georgia"/>
          <w:i/>
          <w:color w:val="C0504D" w:themeColor="accent2"/>
          <w:sz w:val="28"/>
          <w:szCs w:val="28"/>
          <w:u w:val="single"/>
        </w:rPr>
      </w:pPr>
      <w:r>
        <w:rPr>
          <w:rFonts w:ascii="Georgia" w:hAnsi="Georgia"/>
          <w:i/>
          <w:color w:val="C0504D" w:themeColor="accent2"/>
          <w:sz w:val="28"/>
          <w:szCs w:val="28"/>
          <w:u w:val="single"/>
        </w:rPr>
        <w:t>Annexe n° 6</w:t>
      </w:r>
    </w:p>
    <w:p w:rsidR="00311FAC" w:rsidRDefault="00311FAC" w:rsidP="00FB0295">
      <w:pPr>
        <w:spacing w:after="0"/>
        <w:rPr>
          <w:rFonts w:ascii="Georgia" w:hAnsi="Georgia"/>
          <w:color w:val="000000" w:themeColor="text1"/>
          <w:sz w:val="24"/>
          <w:szCs w:val="24"/>
        </w:rPr>
      </w:pPr>
    </w:p>
    <w:p w:rsidR="00311FAC" w:rsidRDefault="00311FAC"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Mme Bernadette KUCZEROWSKI</w:t>
      </w:r>
      <w:r w:rsidR="007C0374">
        <w:rPr>
          <w:rFonts w:ascii="Georgia" w:hAnsi="Georgia"/>
          <w:color w:val="000000" w:themeColor="text1"/>
          <w:sz w:val="24"/>
          <w:szCs w:val="24"/>
        </w:rPr>
        <w:tab/>
      </w:r>
      <w:r w:rsidR="007C0374">
        <w:rPr>
          <w:rFonts w:ascii="Georgia" w:hAnsi="Georgia"/>
          <w:color w:val="000000" w:themeColor="text1"/>
          <w:sz w:val="24"/>
          <w:szCs w:val="24"/>
        </w:rPr>
        <w:tab/>
        <w:t>Sambreville, le 8</w:t>
      </w:r>
      <w:r w:rsidR="000337A2">
        <w:rPr>
          <w:rFonts w:ascii="Georgia" w:hAnsi="Georgia"/>
          <w:color w:val="000000" w:themeColor="text1"/>
          <w:sz w:val="24"/>
          <w:szCs w:val="24"/>
        </w:rPr>
        <w:t xml:space="preserve"> avril</w:t>
      </w:r>
      <w:r>
        <w:rPr>
          <w:rFonts w:ascii="Georgia" w:hAnsi="Georgia"/>
          <w:color w:val="000000" w:themeColor="text1"/>
          <w:sz w:val="24"/>
          <w:szCs w:val="24"/>
        </w:rPr>
        <w:t xml:space="preserve"> 2019</w:t>
      </w: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Rue de la Closière, 5</w:t>
      </w: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5060      SAMBREVILLE</w:t>
      </w:r>
    </w:p>
    <w:p w:rsidR="00FB0295" w:rsidRPr="006E0E2E" w:rsidRDefault="00FB0295"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Secrétariat de l’Ordre</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Palais de Justice</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Place du Palais de Justice, 1</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5000     NAMUR</w:t>
      </w:r>
    </w:p>
    <w:p w:rsidR="00FB0295" w:rsidRDefault="00FB0295" w:rsidP="00FB0295">
      <w:pPr>
        <w:spacing w:after="0"/>
        <w:rPr>
          <w:rFonts w:ascii="Georgia" w:hAnsi="Georgia"/>
          <w:color w:val="000000" w:themeColor="text1"/>
        </w:rPr>
      </w:pPr>
    </w:p>
    <w:p w:rsidR="00FB0295" w:rsidRDefault="00A00577" w:rsidP="00FB0295">
      <w:pPr>
        <w:spacing w:after="0"/>
        <w:rPr>
          <w:rFonts w:ascii="Georgia" w:hAnsi="Georgia"/>
          <w:b/>
          <w:color w:val="000000" w:themeColor="text1"/>
        </w:rPr>
      </w:pP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p>
    <w:p w:rsidR="00AE0963" w:rsidRDefault="00AE0963" w:rsidP="00FB0295">
      <w:pPr>
        <w:spacing w:after="0"/>
        <w:rPr>
          <w:rFonts w:ascii="Georgia" w:hAnsi="Georgia"/>
          <w:b/>
          <w:color w:val="000000" w:themeColor="text1"/>
        </w:rPr>
      </w:pPr>
    </w:p>
    <w:p w:rsidR="0060473D" w:rsidRDefault="0060473D" w:rsidP="00FB0295">
      <w:pPr>
        <w:spacing w:after="0"/>
        <w:rPr>
          <w:rFonts w:ascii="Georgia" w:hAnsi="Georgia"/>
          <w:b/>
          <w:color w:val="000000" w:themeColor="text1"/>
        </w:rPr>
      </w:pPr>
    </w:p>
    <w:p w:rsidR="0060473D" w:rsidRPr="00A00577" w:rsidRDefault="0060473D" w:rsidP="00FB0295">
      <w:pPr>
        <w:spacing w:after="0"/>
        <w:rPr>
          <w:rFonts w:ascii="Georgia" w:hAnsi="Georgia"/>
          <w:b/>
          <w:color w:val="000000" w:themeColor="text1"/>
        </w:rPr>
      </w:pPr>
    </w:p>
    <w:p w:rsidR="00AE0963" w:rsidRPr="00104A7A" w:rsidRDefault="00AE0963" w:rsidP="00AE0963">
      <w:pPr>
        <w:spacing w:after="0"/>
        <w:rPr>
          <w:rFonts w:ascii="Georgia" w:hAnsi="Georgia"/>
          <w:i/>
          <w:color w:val="7F7F7F" w:themeColor="text1" w:themeTint="80"/>
        </w:rPr>
      </w:pPr>
      <w:r>
        <w:rPr>
          <w:rFonts w:ascii="Georgia" w:hAnsi="Georgia"/>
          <w:i/>
          <w:color w:val="7F7F7F" w:themeColor="text1" w:themeTint="80"/>
        </w:rPr>
        <w:t>V/réf : NAM-PL-2018-0233</w:t>
      </w:r>
    </w:p>
    <w:p w:rsidR="00AE0963" w:rsidRPr="00AE0963" w:rsidRDefault="00FB0295" w:rsidP="00FB0295">
      <w:pPr>
        <w:spacing w:after="0"/>
        <w:rPr>
          <w:rFonts w:ascii="Georgia" w:hAnsi="Georgia"/>
          <w:b/>
          <w:color w:val="000000" w:themeColor="text1"/>
        </w:rPr>
      </w:pPr>
      <w:r>
        <w:rPr>
          <w:rFonts w:ascii="Georgia" w:hAnsi="Georgia"/>
          <w:i/>
          <w:color w:val="7F7F7F" w:themeColor="text1" w:themeTint="80"/>
        </w:rPr>
        <w:t>N/réf : Maître Lionel LEJEUNE  – Succession Élise Lejeune &amp; aide juridique</w:t>
      </w:r>
    </w:p>
    <w:p w:rsidR="00FB0295" w:rsidRDefault="00FB0295" w:rsidP="00FB0295">
      <w:pPr>
        <w:spacing w:after="0"/>
        <w:rPr>
          <w:rFonts w:ascii="Georgia" w:hAnsi="Georgia"/>
          <w:color w:val="000000" w:themeColor="text1"/>
        </w:rPr>
      </w:pPr>
    </w:p>
    <w:p w:rsidR="0060473D" w:rsidRDefault="0060473D"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Bonjour,</w:t>
      </w:r>
    </w:p>
    <w:p w:rsidR="00FB0295" w:rsidRPr="006E0E2E" w:rsidRDefault="00FB0295" w:rsidP="00FB0295">
      <w:pPr>
        <w:spacing w:after="0"/>
        <w:rPr>
          <w:rFonts w:ascii="Georgia" w:hAnsi="Georgia"/>
          <w:color w:val="000000" w:themeColor="text1"/>
          <w:sz w:val="24"/>
          <w:szCs w:val="24"/>
        </w:rPr>
      </w:pPr>
    </w:p>
    <w:p w:rsidR="0060473D"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ab/>
      </w:r>
    </w:p>
    <w:p w:rsidR="00AF54B0" w:rsidRDefault="0060473D" w:rsidP="00FB0295">
      <w:pPr>
        <w:spacing w:after="0"/>
        <w:rPr>
          <w:rFonts w:ascii="Georgia" w:hAnsi="Georgia"/>
          <w:color w:val="000000" w:themeColor="text1"/>
          <w:sz w:val="24"/>
          <w:szCs w:val="24"/>
        </w:rPr>
      </w:pPr>
      <w:r>
        <w:rPr>
          <w:rFonts w:ascii="Georgia" w:hAnsi="Georgia"/>
          <w:color w:val="000000" w:themeColor="text1"/>
          <w:sz w:val="24"/>
          <w:szCs w:val="24"/>
        </w:rPr>
        <w:tab/>
      </w:r>
      <w:r w:rsidR="00FB0295">
        <w:rPr>
          <w:rFonts w:ascii="Georgia" w:hAnsi="Georgia"/>
          <w:color w:val="000000" w:themeColor="text1"/>
          <w:sz w:val="24"/>
          <w:szCs w:val="24"/>
        </w:rPr>
        <w:t>Faisant suite à vot</w:t>
      </w:r>
      <w:r w:rsidR="00AF54B0">
        <w:rPr>
          <w:rFonts w:ascii="Georgia" w:hAnsi="Georgia"/>
          <w:color w:val="000000" w:themeColor="text1"/>
          <w:sz w:val="24"/>
          <w:szCs w:val="24"/>
        </w:rPr>
        <w:t xml:space="preserve">re mail du 8 avril </w:t>
      </w:r>
      <w:r w:rsidR="00FB0295">
        <w:rPr>
          <w:rFonts w:ascii="Georgia" w:hAnsi="Georgia"/>
          <w:color w:val="000000" w:themeColor="text1"/>
          <w:sz w:val="24"/>
          <w:szCs w:val="24"/>
        </w:rPr>
        <w:t xml:space="preserve">2019, </w:t>
      </w:r>
      <w:r w:rsidR="00AF54B0">
        <w:rPr>
          <w:rFonts w:ascii="Georgia" w:hAnsi="Georgia"/>
          <w:color w:val="000000" w:themeColor="text1"/>
          <w:sz w:val="24"/>
          <w:szCs w:val="24"/>
        </w:rPr>
        <w:t>je me devais, une fois de plus, de réagir au vu de ce que Me Lejeune avance comme arguments.</w:t>
      </w:r>
    </w:p>
    <w:p w:rsidR="00AF54B0" w:rsidRDefault="00AF54B0" w:rsidP="00FB0295">
      <w:pPr>
        <w:spacing w:after="0"/>
        <w:rPr>
          <w:rFonts w:ascii="Georgia" w:hAnsi="Georgia"/>
          <w:color w:val="000000" w:themeColor="text1"/>
          <w:sz w:val="24"/>
          <w:szCs w:val="24"/>
        </w:rPr>
      </w:pPr>
      <w:r>
        <w:rPr>
          <w:rFonts w:ascii="Georgia" w:hAnsi="Georgia"/>
          <w:color w:val="000000" w:themeColor="text1"/>
          <w:sz w:val="24"/>
          <w:szCs w:val="24"/>
        </w:rPr>
        <w:t>Veuillez trouver ci-dessous</w:t>
      </w:r>
      <w:r w:rsidR="00A1479F">
        <w:rPr>
          <w:rFonts w:ascii="Georgia" w:hAnsi="Georgia"/>
          <w:color w:val="000000" w:themeColor="text1"/>
          <w:sz w:val="24"/>
          <w:szCs w:val="24"/>
        </w:rPr>
        <w:t xml:space="preserve">, </w:t>
      </w:r>
      <w:r>
        <w:rPr>
          <w:rFonts w:ascii="Georgia" w:hAnsi="Georgia"/>
          <w:color w:val="000000" w:themeColor="text1"/>
          <w:sz w:val="24"/>
          <w:szCs w:val="24"/>
        </w:rPr>
        <w:t>mes arguments</w:t>
      </w:r>
      <w:r w:rsidR="00A1479F">
        <w:rPr>
          <w:rFonts w:ascii="Georgia" w:hAnsi="Georgia"/>
          <w:color w:val="000000" w:themeColor="text1"/>
          <w:sz w:val="24"/>
          <w:szCs w:val="24"/>
        </w:rPr>
        <w:t>…</w:t>
      </w:r>
    </w:p>
    <w:p w:rsidR="00AF54B0" w:rsidRDefault="00AF54B0"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AF54B0" w:rsidRDefault="007143A2" w:rsidP="00FB0295">
      <w:pPr>
        <w:spacing w:after="0"/>
        <w:rPr>
          <w:rFonts w:ascii="Georgia" w:hAnsi="Georgia"/>
          <w:color w:val="000000" w:themeColor="text1"/>
          <w:sz w:val="24"/>
          <w:szCs w:val="24"/>
        </w:rPr>
      </w:pPr>
      <w:r w:rsidRPr="00CE478F">
        <w:rPr>
          <w:rFonts w:ascii="Georgia" w:hAnsi="Georgia"/>
          <w:color w:val="FF0000"/>
          <w:sz w:val="24"/>
          <w:szCs w:val="24"/>
        </w:rPr>
        <w:t>1°</w:t>
      </w:r>
      <w:r w:rsidR="00A459A0">
        <w:rPr>
          <w:rFonts w:ascii="Georgia" w:hAnsi="Georgia"/>
          <w:color w:val="000000" w:themeColor="text1"/>
          <w:sz w:val="24"/>
          <w:szCs w:val="24"/>
        </w:rPr>
        <w:t xml:space="preserve"> Je n’ai jamais signé</w:t>
      </w:r>
      <w:r>
        <w:rPr>
          <w:rFonts w:ascii="Georgia" w:hAnsi="Georgia"/>
          <w:color w:val="000000" w:themeColor="text1"/>
          <w:sz w:val="24"/>
          <w:szCs w:val="24"/>
        </w:rPr>
        <w:t xml:space="preserve"> la moindre convention d’honoraire</w:t>
      </w:r>
      <w:r w:rsidR="00032C86">
        <w:rPr>
          <w:rFonts w:ascii="Georgia" w:hAnsi="Georgia"/>
          <w:color w:val="000000" w:themeColor="text1"/>
          <w:sz w:val="24"/>
          <w:szCs w:val="24"/>
        </w:rPr>
        <w:t>s</w:t>
      </w:r>
      <w:r>
        <w:rPr>
          <w:rFonts w:ascii="Georgia" w:hAnsi="Georgia"/>
          <w:color w:val="000000" w:themeColor="text1"/>
          <w:sz w:val="24"/>
          <w:szCs w:val="24"/>
        </w:rPr>
        <w:t xml:space="preserve"> </w:t>
      </w:r>
      <w:r w:rsidRPr="002765B9">
        <w:rPr>
          <w:rFonts w:ascii="Georgia" w:hAnsi="Georgia"/>
          <w:i/>
          <w:color w:val="7F7F7F" w:themeColor="text1" w:themeTint="80"/>
          <w:sz w:val="24"/>
          <w:szCs w:val="24"/>
        </w:rPr>
        <w:t>(aussi bien pour la succession de Élise Lejeune que pour la succession complémentaire de Marie-Thérèse Kuczerowski)</w:t>
      </w:r>
      <w:r>
        <w:rPr>
          <w:rFonts w:ascii="Georgia" w:hAnsi="Georgia"/>
          <w:color w:val="000000" w:themeColor="text1"/>
          <w:sz w:val="24"/>
          <w:szCs w:val="24"/>
        </w:rPr>
        <w:t>.</w:t>
      </w:r>
    </w:p>
    <w:p w:rsidR="007143A2" w:rsidRDefault="007143A2"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FB0295" w:rsidRDefault="00A1479F" w:rsidP="00FB0295">
      <w:pPr>
        <w:spacing w:after="0"/>
        <w:rPr>
          <w:rFonts w:ascii="Georgia" w:hAnsi="Georgia"/>
          <w:color w:val="000000" w:themeColor="text1"/>
          <w:sz w:val="24"/>
          <w:szCs w:val="24"/>
        </w:rPr>
      </w:pPr>
      <w:r w:rsidRPr="00CE478F">
        <w:rPr>
          <w:rFonts w:ascii="Georgia" w:hAnsi="Georgia"/>
          <w:color w:val="FF0000"/>
          <w:sz w:val="24"/>
          <w:szCs w:val="24"/>
        </w:rPr>
        <w:t>2</w:t>
      </w:r>
      <w:r w:rsidR="007143A2" w:rsidRPr="00CE478F">
        <w:rPr>
          <w:rFonts w:ascii="Georgia" w:hAnsi="Georgia"/>
          <w:color w:val="FF0000"/>
          <w:sz w:val="24"/>
          <w:szCs w:val="24"/>
        </w:rPr>
        <w:t>°</w:t>
      </w:r>
      <w:r w:rsidR="007143A2">
        <w:rPr>
          <w:rFonts w:ascii="Georgia" w:hAnsi="Georgia"/>
          <w:color w:val="000000" w:themeColor="text1"/>
          <w:sz w:val="24"/>
          <w:szCs w:val="24"/>
        </w:rPr>
        <w:t xml:space="preserve"> </w:t>
      </w:r>
      <w:r w:rsidR="00DF1EC7">
        <w:rPr>
          <w:rFonts w:ascii="Georgia" w:hAnsi="Georgia"/>
          <w:color w:val="000000" w:themeColor="text1"/>
          <w:sz w:val="24"/>
          <w:szCs w:val="24"/>
        </w:rPr>
        <w:t xml:space="preserve">Je vous confirme que </w:t>
      </w:r>
      <w:r w:rsidR="00DC2A06">
        <w:rPr>
          <w:rFonts w:ascii="Georgia" w:hAnsi="Georgia"/>
          <w:color w:val="000000" w:themeColor="text1"/>
          <w:sz w:val="24"/>
          <w:szCs w:val="24"/>
        </w:rPr>
        <w:t>j’ignorai</w:t>
      </w:r>
      <w:r w:rsidR="00DF1EC7">
        <w:rPr>
          <w:rFonts w:ascii="Georgia" w:hAnsi="Georgia"/>
          <w:color w:val="000000" w:themeColor="text1"/>
          <w:sz w:val="24"/>
          <w:szCs w:val="24"/>
        </w:rPr>
        <w:t xml:space="preserve">s que la </w:t>
      </w:r>
      <w:r w:rsidR="00501C57">
        <w:rPr>
          <w:rFonts w:ascii="Georgia" w:hAnsi="Georgia"/>
          <w:color w:val="000000" w:themeColor="text1"/>
          <w:sz w:val="24"/>
          <w:szCs w:val="24"/>
        </w:rPr>
        <w:t xml:space="preserve">succession </w:t>
      </w:r>
      <w:r w:rsidR="00DF1EC7">
        <w:rPr>
          <w:rFonts w:ascii="Georgia" w:hAnsi="Georgia"/>
          <w:color w:val="000000" w:themeColor="text1"/>
          <w:sz w:val="24"/>
          <w:szCs w:val="24"/>
        </w:rPr>
        <w:t xml:space="preserve">de Marie-Thérèse Kuczerowski </w:t>
      </w:r>
      <w:r w:rsidR="00501C57">
        <w:rPr>
          <w:rFonts w:ascii="Georgia" w:hAnsi="Georgia"/>
          <w:color w:val="000000" w:themeColor="text1"/>
          <w:sz w:val="24"/>
          <w:szCs w:val="24"/>
        </w:rPr>
        <w:t>n’avait pas fait l’objet d’une désignation BAJ </w:t>
      </w:r>
      <w:r w:rsidR="00D43785">
        <w:rPr>
          <w:rFonts w:ascii="Georgia" w:hAnsi="Georgia"/>
          <w:color w:val="000000" w:themeColor="text1"/>
          <w:sz w:val="24"/>
          <w:szCs w:val="24"/>
        </w:rPr>
        <w:t>et que Me Lej</w:t>
      </w:r>
      <w:r w:rsidR="00C316A0">
        <w:rPr>
          <w:rFonts w:ascii="Georgia" w:hAnsi="Georgia"/>
          <w:color w:val="000000" w:themeColor="text1"/>
          <w:sz w:val="24"/>
          <w:szCs w:val="24"/>
        </w:rPr>
        <w:t xml:space="preserve">eune aurait pu </w:t>
      </w:r>
      <w:r w:rsidR="00DC2A06">
        <w:rPr>
          <w:rFonts w:ascii="Georgia" w:hAnsi="Georgia"/>
          <w:color w:val="000000" w:themeColor="text1"/>
          <w:sz w:val="24"/>
          <w:szCs w:val="24"/>
        </w:rPr>
        <w:t>m’</w:t>
      </w:r>
      <w:r w:rsidR="00FE5D73">
        <w:rPr>
          <w:rFonts w:ascii="Georgia" w:hAnsi="Georgia"/>
          <w:color w:val="000000" w:themeColor="text1"/>
          <w:sz w:val="24"/>
          <w:szCs w:val="24"/>
        </w:rPr>
        <w:t xml:space="preserve">en aviser </w:t>
      </w:r>
      <w:r w:rsidR="00FE5D73" w:rsidRPr="0031282C">
        <w:rPr>
          <w:rFonts w:ascii="Georgia" w:hAnsi="Georgia"/>
          <w:color w:val="000000" w:themeColor="text1"/>
          <w:sz w:val="24"/>
          <w:szCs w:val="24"/>
        </w:rPr>
        <w:t>bien</w:t>
      </w:r>
      <w:r w:rsidR="00B41A37" w:rsidRPr="0031282C">
        <w:rPr>
          <w:rFonts w:ascii="Georgia" w:hAnsi="Georgia"/>
          <w:color w:val="000000" w:themeColor="text1"/>
          <w:sz w:val="24"/>
          <w:szCs w:val="24"/>
        </w:rPr>
        <w:t xml:space="preserve"> qu’il connaissait parfaitement ma situation financière !</w:t>
      </w:r>
    </w:p>
    <w:p w:rsidR="00F24C2F" w:rsidRDefault="00F24C2F"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A84EFA" w:rsidRDefault="00614BB0" w:rsidP="00D30951">
      <w:pPr>
        <w:rPr>
          <w:rFonts w:ascii="Georgia" w:hAnsi="Georgia"/>
          <w:sz w:val="24"/>
          <w:szCs w:val="24"/>
        </w:rPr>
      </w:pPr>
      <w:r w:rsidRPr="00CE478F">
        <w:rPr>
          <w:rFonts w:ascii="Georgia" w:hAnsi="Georgia"/>
          <w:color w:val="FF0000"/>
          <w:sz w:val="24"/>
          <w:szCs w:val="24"/>
        </w:rPr>
        <w:t>3°</w:t>
      </w:r>
      <w:r>
        <w:rPr>
          <w:rFonts w:ascii="Georgia" w:hAnsi="Georgia"/>
          <w:sz w:val="24"/>
          <w:szCs w:val="24"/>
        </w:rPr>
        <w:t xml:space="preserve"> Il savait que j’allais retoucher une somme d’</w:t>
      </w:r>
      <w:r w:rsidR="0015579F">
        <w:rPr>
          <w:rFonts w:ascii="Georgia" w:hAnsi="Georgia"/>
          <w:sz w:val="24"/>
          <w:szCs w:val="24"/>
        </w:rPr>
        <w:t xml:space="preserve">argent conséquente de la succession de Marie-Thérèse Kuczerowski. Il avance une urgence dans ce dossier </w:t>
      </w:r>
      <w:r w:rsidR="00182AD8" w:rsidRPr="00182AD8">
        <w:rPr>
          <w:rFonts w:ascii="Georgia" w:hAnsi="Georgia"/>
          <w:i/>
          <w:color w:val="7F7F7F" w:themeColor="text1" w:themeTint="80"/>
          <w:sz w:val="24"/>
          <w:szCs w:val="24"/>
        </w:rPr>
        <w:t>(c’est exact)</w:t>
      </w:r>
      <w:r w:rsidR="00182AD8">
        <w:rPr>
          <w:rFonts w:ascii="Georgia" w:hAnsi="Georgia"/>
          <w:sz w:val="24"/>
          <w:szCs w:val="24"/>
        </w:rPr>
        <w:t xml:space="preserve"> </w:t>
      </w:r>
      <w:r w:rsidR="0015579F">
        <w:rPr>
          <w:rFonts w:ascii="Georgia" w:hAnsi="Georgia"/>
          <w:sz w:val="24"/>
          <w:szCs w:val="24"/>
        </w:rPr>
        <w:t>mais n’a jamais porter les documents nécessaires au BAJ, même ultérieurement </w:t>
      </w:r>
      <w:r w:rsidR="0015579F" w:rsidRPr="005A7887">
        <w:rPr>
          <w:rFonts w:ascii="Georgia" w:hAnsi="Georgia"/>
          <w:i/>
          <w:color w:val="7F7F7F" w:themeColor="text1" w:themeTint="80"/>
          <w:sz w:val="24"/>
          <w:szCs w:val="24"/>
        </w:rPr>
        <w:t>!</w:t>
      </w:r>
      <w:r w:rsidR="005A7887" w:rsidRPr="005A7887">
        <w:rPr>
          <w:rFonts w:ascii="Georgia" w:hAnsi="Georgia"/>
          <w:i/>
          <w:color w:val="7F7F7F" w:themeColor="text1" w:themeTint="80"/>
          <w:sz w:val="24"/>
          <w:szCs w:val="24"/>
        </w:rPr>
        <w:t xml:space="preserve"> (De simples copies concernant l’autre dossier n’auraient</w:t>
      </w:r>
      <w:r w:rsidR="00244611">
        <w:rPr>
          <w:rFonts w:ascii="Georgia" w:hAnsi="Georgia"/>
          <w:i/>
          <w:color w:val="7F7F7F" w:themeColor="text1" w:themeTint="80"/>
          <w:sz w:val="24"/>
          <w:szCs w:val="24"/>
        </w:rPr>
        <w:t>-elles</w:t>
      </w:r>
      <w:r w:rsidR="005A7887" w:rsidRPr="005A7887">
        <w:rPr>
          <w:rFonts w:ascii="Georgia" w:hAnsi="Georgia"/>
          <w:i/>
          <w:color w:val="7F7F7F" w:themeColor="text1" w:themeTint="80"/>
          <w:sz w:val="24"/>
          <w:szCs w:val="24"/>
        </w:rPr>
        <w:t xml:space="preserve"> pas suffi ?)</w:t>
      </w:r>
      <w:r w:rsidR="005A7887">
        <w:rPr>
          <w:rFonts w:ascii="Georgia" w:hAnsi="Georgia"/>
          <w:sz w:val="24"/>
          <w:szCs w:val="24"/>
        </w:rPr>
        <w:t>.</w:t>
      </w:r>
    </w:p>
    <w:p w:rsidR="0015579F" w:rsidRDefault="0015579F" w:rsidP="00D30951">
      <w:pPr>
        <w:rPr>
          <w:rFonts w:ascii="Georgia" w:hAnsi="Georgia"/>
          <w:sz w:val="24"/>
          <w:szCs w:val="24"/>
        </w:rPr>
      </w:pPr>
      <w:r w:rsidRPr="00CE478F">
        <w:rPr>
          <w:rFonts w:ascii="Georgia" w:hAnsi="Georgia"/>
          <w:color w:val="FF0000"/>
          <w:sz w:val="24"/>
          <w:szCs w:val="24"/>
        </w:rPr>
        <w:lastRenderedPageBreak/>
        <w:t>4°</w:t>
      </w:r>
      <w:r>
        <w:rPr>
          <w:rFonts w:ascii="Georgia" w:hAnsi="Georgia"/>
          <w:sz w:val="24"/>
          <w:szCs w:val="24"/>
        </w:rPr>
        <w:t xml:space="preserve"> </w:t>
      </w:r>
      <w:r w:rsidR="001D4625">
        <w:rPr>
          <w:rFonts w:ascii="Georgia" w:hAnsi="Georgia"/>
          <w:sz w:val="24"/>
          <w:szCs w:val="24"/>
        </w:rPr>
        <w:t>Nous avons bien reçu deux mail</w:t>
      </w:r>
      <w:r w:rsidR="00EB6567">
        <w:rPr>
          <w:rFonts w:ascii="Georgia" w:hAnsi="Georgia"/>
          <w:sz w:val="24"/>
          <w:szCs w:val="24"/>
        </w:rPr>
        <w:t>s</w:t>
      </w:r>
      <w:r w:rsidR="001D4625">
        <w:rPr>
          <w:rFonts w:ascii="Georgia" w:hAnsi="Georgia"/>
          <w:sz w:val="24"/>
          <w:szCs w:val="24"/>
        </w:rPr>
        <w:t xml:space="preserve"> de Maître Lejeune.</w:t>
      </w:r>
    </w:p>
    <w:p w:rsidR="001D4625" w:rsidRDefault="001D4625" w:rsidP="00D30951">
      <w:pPr>
        <w:rPr>
          <w:rFonts w:ascii="Georgia" w:hAnsi="Georgia"/>
          <w:sz w:val="24"/>
          <w:szCs w:val="24"/>
        </w:rPr>
      </w:pPr>
      <w:r>
        <w:rPr>
          <w:rFonts w:ascii="Georgia" w:hAnsi="Georgia"/>
          <w:sz w:val="24"/>
          <w:szCs w:val="24"/>
        </w:rPr>
        <w:t xml:space="preserve">Le premier date du 24 mars 2017 à </w:t>
      </w:r>
      <w:r w:rsidRPr="00DD268E">
        <w:rPr>
          <w:rFonts w:ascii="Georgia" w:hAnsi="Georgia"/>
          <w:color w:val="FF0000"/>
          <w:sz w:val="24"/>
          <w:szCs w:val="24"/>
        </w:rPr>
        <w:t>13 h 34’</w:t>
      </w:r>
      <w:r>
        <w:rPr>
          <w:rFonts w:ascii="Georgia" w:hAnsi="Georgia"/>
          <w:sz w:val="24"/>
          <w:szCs w:val="24"/>
        </w:rPr>
        <w:t xml:space="preserve"> et concerne la provision concernant la succession de </w:t>
      </w:r>
      <w:r w:rsidRPr="00DD268E">
        <w:rPr>
          <w:rFonts w:ascii="Georgia" w:hAnsi="Georgia"/>
          <w:color w:val="FF0000"/>
          <w:sz w:val="24"/>
          <w:szCs w:val="24"/>
        </w:rPr>
        <w:t>Élise Lejeune</w:t>
      </w:r>
      <w:r>
        <w:rPr>
          <w:rFonts w:ascii="Georgia" w:hAnsi="Georgia"/>
          <w:sz w:val="24"/>
          <w:szCs w:val="24"/>
        </w:rPr>
        <w:t>.</w:t>
      </w:r>
    </w:p>
    <w:p w:rsidR="00A84EFA" w:rsidRDefault="001D4625" w:rsidP="00D30951">
      <w:pPr>
        <w:rPr>
          <w:rFonts w:ascii="Georgia" w:hAnsi="Georgia"/>
          <w:sz w:val="24"/>
          <w:szCs w:val="24"/>
        </w:rPr>
      </w:pPr>
      <w:r>
        <w:rPr>
          <w:rFonts w:ascii="Georgia" w:hAnsi="Georgia"/>
          <w:noProof/>
          <w:sz w:val="24"/>
          <w:szCs w:val="24"/>
          <w:lang w:eastAsia="fr-FR"/>
        </w:rPr>
        <w:drawing>
          <wp:anchor distT="0" distB="0" distL="114300" distR="114300" simplePos="0" relativeHeight="251677696" behindDoc="0" locked="0" layoutInCell="1" allowOverlap="1">
            <wp:simplePos x="0" y="0"/>
            <wp:positionH relativeFrom="column">
              <wp:posOffset>14605</wp:posOffset>
            </wp:positionH>
            <wp:positionV relativeFrom="paragraph">
              <wp:posOffset>2540</wp:posOffset>
            </wp:positionV>
            <wp:extent cx="4874909" cy="3086100"/>
            <wp:effectExtent l="171450" t="133350" r="363841" b="304800"/>
            <wp:wrapNone/>
            <wp:docPr id="18" name="Image 17" descr="2017-03-24 - De Me Lejeune - Succ M-T Kuczerowski (provision E Lej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24 - De Me Lejeune - Succ M-T Kuczerowski (provision E Lejeune).JPG"/>
                    <pic:cNvPicPr/>
                  </pic:nvPicPr>
                  <pic:blipFill>
                    <a:blip r:embed="rId6" cstate="email"/>
                    <a:stretch>
                      <a:fillRect/>
                    </a:stretch>
                  </pic:blipFill>
                  <pic:spPr>
                    <a:xfrm>
                      <a:off x="0" y="0"/>
                      <a:ext cx="4875434" cy="3086432"/>
                    </a:xfrm>
                    <a:prstGeom prst="rect">
                      <a:avLst/>
                    </a:prstGeom>
                    <a:ln>
                      <a:noFill/>
                    </a:ln>
                    <a:effectLst>
                      <a:outerShdw blurRad="292100" dist="139700" dir="2700000" algn="tl" rotWithShape="0">
                        <a:srgbClr val="333333">
                          <a:alpha val="65000"/>
                        </a:srgbClr>
                      </a:outerShdw>
                    </a:effectLst>
                  </pic:spPr>
                </pic:pic>
              </a:graphicData>
            </a:graphic>
          </wp:anchor>
        </w:drawing>
      </w: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EB6567" w:rsidP="00D30951">
      <w:pPr>
        <w:rPr>
          <w:rFonts w:ascii="Georgia" w:hAnsi="Georgia"/>
          <w:sz w:val="24"/>
          <w:szCs w:val="24"/>
        </w:rPr>
      </w:pPr>
      <w:r>
        <w:rPr>
          <w:rFonts w:ascii="Georgia" w:hAnsi="Georgia"/>
          <w:noProof/>
          <w:sz w:val="24"/>
          <w:szCs w:val="24"/>
          <w:lang w:eastAsia="fr-FR"/>
        </w:rPr>
        <w:drawing>
          <wp:anchor distT="0" distB="0" distL="114300" distR="114300" simplePos="0" relativeHeight="251678720" behindDoc="0" locked="0" layoutInCell="1" allowOverlap="1">
            <wp:simplePos x="0" y="0"/>
            <wp:positionH relativeFrom="column">
              <wp:posOffset>14605</wp:posOffset>
            </wp:positionH>
            <wp:positionV relativeFrom="paragraph">
              <wp:posOffset>492760</wp:posOffset>
            </wp:positionV>
            <wp:extent cx="4875530" cy="4135929"/>
            <wp:effectExtent l="171450" t="133350" r="363220" b="302721"/>
            <wp:wrapNone/>
            <wp:docPr id="19" name="Image 18" descr="2017-03-24 - De Me Lejeune - Succ M-T Kuczerowski (provision 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24 - De Me Lejeune - Succ M-T Kuczerowski (provision M-T).JPG"/>
                    <pic:cNvPicPr/>
                  </pic:nvPicPr>
                  <pic:blipFill>
                    <a:blip r:embed="rId7" cstate="email"/>
                    <a:stretch>
                      <a:fillRect/>
                    </a:stretch>
                  </pic:blipFill>
                  <pic:spPr>
                    <a:xfrm>
                      <a:off x="0" y="0"/>
                      <a:ext cx="4875530" cy="4135929"/>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Georgia" w:hAnsi="Georgia"/>
          <w:sz w:val="24"/>
          <w:szCs w:val="24"/>
        </w:rPr>
        <w:t xml:space="preserve">Le second date toujours du 24 mars 2017 à </w:t>
      </w:r>
      <w:r w:rsidRPr="00DD268E">
        <w:rPr>
          <w:rFonts w:ascii="Georgia" w:hAnsi="Georgia"/>
          <w:color w:val="FF0000"/>
          <w:sz w:val="24"/>
          <w:szCs w:val="24"/>
        </w:rPr>
        <w:t>14 h 41’</w:t>
      </w:r>
      <w:r>
        <w:rPr>
          <w:rFonts w:ascii="Georgia" w:hAnsi="Georgia"/>
          <w:sz w:val="24"/>
          <w:szCs w:val="24"/>
        </w:rPr>
        <w:t xml:space="preserve"> et concerne la succession de </w:t>
      </w:r>
      <w:r w:rsidRPr="00DD268E">
        <w:rPr>
          <w:rFonts w:ascii="Georgia" w:hAnsi="Georgia"/>
          <w:color w:val="FF0000"/>
          <w:sz w:val="24"/>
          <w:szCs w:val="24"/>
        </w:rPr>
        <w:t>Marie-Thérèse Kuczerowski.</w:t>
      </w:r>
    </w:p>
    <w:p w:rsidR="00EB6567" w:rsidRDefault="00EB6567"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9579F3" w:rsidRDefault="009579F3" w:rsidP="00D30951">
      <w:pPr>
        <w:rPr>
          <w:rFonts w:ascii="Georgia" w:hAnsi="Georgia"/>
          <w:sz w:val="24"/>
          <w:szCs w:val="24"/>
        </w:rPr>
      </w:pPr>
    </w:p>
    <w:p w:rsidR="009D685B" w:rsidRDefault="009D685B" w:rsidP="00D30951">
      <w:pPr>
        <w:rPr>
          <w:rFonts w:ascii="Georgia" w:hAnsi="Georgia"/>
          <w:sz w:val="24"/>
          <w:szCs w:val="24"/>
        </w:rPr>
      </w:pPr>
    </w:p>
    <w:p w:rsidR="00F81C2B" w:rsidRDefault="00F81C2B" w:rsidP="00D30951">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Default="00FA7A75" w:rsidP="00F81C2B">
      <w:pPr>
        <w:rPr>
          <w:rFonts w:ascii="Georgia" w:hAnsi="Georgia"/>
          <w:sz w:val="24"/>
          <w:szCs w:val="24"/>
        </w:rPr>
      </w:pPr>
      <w:r w:rsidRPr="00CE478F">
        <w:rPr>
          <w:rFonts w:ascii="Georgia" w:hAnsi="Georgia"/>
          <w:color w:val="FF0000"/>
          <w:sz w:val="24"/>
          <w:szCs w:val="24"/>
        </w:rPr>
        <w:lastRenderedPageBreak/>
        <w:t>5°</w:t>
      </w:r>
      <w:r>
        <w:rPr>
          <w:rFonts w:ascii="Georgia" w:hAnsi="Georgia"/>
          <w:sz w:val="24"/>
          <w:szCs w:val="24"/>
        </w:rPr>
        <w:t xml:space="preserve"> </w:t>
      </w:r>
      <w:r w:rsidR="00D6739E">
        <w:rPr>
          <w:rFonts w:ascii="Georgia" w:hAnsi="Georgia"/>
          <w:sz w:val="24"/>
          <w:szCs w:val="24"/>
        </w:rPr>
        <w:t xml:space="preserve">Pourquoi un second envoi seulement </w:t>
      </w:r>
      <w:r w:rsidR="00F34E68">
        <w:rPr>
          <w:rFonts w:ascii="Georgia" w:hAnsi="Georgia"/>
          <w:sz w:val="24"/>
          <w:szCs w:val="24"/>
        </w:rPr>
        <w:t>une heure après le premier qui concernait bien les provisions pour Élise Lejeune ?</w:t>
      </w:r>
    </w:p>
    <w:p w:rsidR="00F34E68" w:rsidRPr="00F81C2B" w:rsidRDefault="00DD5236" w:rsidP="00F81C2B">
      <w:pPr>
        <w:rPr>
          <w:rFonts w:ascii="Georgia" w:hAnsi="Georgia"/>
          <w:sz w:val="24"/>
          <w:szCs w:val="24"/>
        </w:rPr>
      </w:pPr>
      <w:r>
        <w:rPr>
          <w:rFonts w:ascii="Georgia" w:hAnsi="Georgia"/>
          <w:sz w:val="24"/>
          <w:szCs w:val="24"/>
        </w:rPr>
        <w:t>Et il</w:t>
      </w:r>
      <w:r w:rsidR="00F34E68">
        <w:rPr>
          <w:rFonts w:ascii="Georgia" w:hAnsi="Georgia"/>
          <w:sz w:val="24"/>
          <w:szCs w:val="24"/>
        </w:rPr>
        <w:t xml:space="preserve"> voudrait me faire croire qu’il s’est trompé de référence ?</w:t>
      </w:r>
    </w:p>
    <w:p w:rsidR="00F81C2B" w:rsidRDefault="00F34E68" w:rsidP="00F81C2B">
      <w:pPr>
        <w:rPr>
          <w:rFonts w:ascii="Georgia" w:hAnsi="Georgia"/>
          <w:sz w:val="24"/>
          <w:szCs w:val="24"/>
        </w:rPr>
      </w:pPr>
      <w:r>
        <w:rPr>
          <w:rFonts w:ascii="Georgia" w:hAnsi="Georgia"/>
          <w:sz w:val="24"/>
          <w:szCs w:val="24"/>
        </w:rPr>
        <w:t>Pièce jointe du premier envoi…</w:t>
      </w:r>
    </w:p>
    <w:p w:rsidR="00F34E68" w:rsidRPr="00F81C2B" w:rsidRDefault="00F34E68" w:rsidP="00F81C2B">
      <w:pPr>
        <w:rPr>
          <w:rFonts w:ascii="Georgia" w:hAnsi="Georgia"/>
          <w:sz w:val="24"/>
          <w:szCs w:val="24"/>
        </w:rPr>
      </w:pPr>
      <w:r w:rsidRPr="00F34E68">
        <w:rPr>
          <w:rFonts w:ascii="Georgia" w:hAnsi="Georgia"/>
          <w:noProof/>
          <w:sz w:val="24"/>
          <w:szCs w:val="24"/>
          <w:lang w:eastAsia="fr-FR"/>
        </w:rPr>
        <w:drawing>
          <wp:anchor distT="0" distB="0" distL="114300" distR="114300" simplePos="0" relativeHeight="251680768" behindDoc="0" locked="0" layoutInCell="1" allowOverlap="1">
            <wp:simplePos x="0" y="0"/>
            <wp:positionH relativeFrom="column">
              <wp:posOffset>-23495</wp:posOffset>
            </wp:positionH>
            <wp:positionV relativeFrom="paragraph">
              <wp:posOffset>75565</wp:posOffset>
            </wp:positionV>
            <wp:extent cx="2914650" cy="3554095"/>
            <wp:effectExtent l="171450" t="133350" r="361950" b="313055"/>
            <wp:wrapNone/>
            <wp:docPr id="20" name="Image 4" descr="Provisions Succession E. Lej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sions Succession E. Lejeune.JPG"/>
                    <pic:cNvPicPr/>
                  </pic:nvPicPr>
                  <pic:blipFill>
                    <a:blip r:embed="rId8" cstate="email"/>
                    <a:stretch>
                      <a:fillRect/>
                    </a:stretch>
                  </pic:blipFill>
                  <pic:spPr>
                    <a:xfrm>
                      <a:off x="0" y="0"/>
                      <a:ext cx="2914650" cy="3554095"/>
                    </a:xfrm>
                    <a:prstGeom prst="rect">
                      <a:avLst/>
                    </a:prstGeom>
                    <a:ln>
                      <a:noFill/>
                    </a:ln>
                    <a:effectLst>
                      <a:outerShdw blurRad="292100" dist="139700" dir="2700000" algn="tl" rotWithShape="0">
                        <a:srgbClr val="333333">
                          <a:alpha val="65000"/>
                        </a:srgbClr>
                      </a:outerShdw>
                    </a:effectLst>
                  </pic:spPr>
                </pic:pic>
              </a:graphicData>
            </a:graphic>
          </wp:anchor>
        </w:drawing>
      </w: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D30951" w:rsidRDefault="00D30951" w:rsidP="00F81C2B">
      <w:pPr>
        <w:rPr>
          <w:rFonts w:ascii="Georgia" w:hAnsi="Georgia"/>
          <w:sz w:val="24"/>
          <w:szCs w:val="24"/>
        </w:rPr>
      </w:pPr>
    </w:p>
    <w:p w:rsidR="00A84EFA" w:rsidRDefault="00A84EFA" w:rsidP="00F81C2B">
      <w:pPr>
        <w:rPr>
          <w:rFonts w:ascii="Georgia" w:hAnsi="Georgia"/>
          <w:sz w:val="24"/>
          <w:szCs w:val="24"/>
        </w:rPr>
      </w:pPr>
    </w:p>
    <w:p w:rsidR="00A84EFA" w:rsidRDefault="00A84EFA"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81C2B" w:rsidRDefault="00F34E68" w:rsidP="00F81C2B">
      <w:pPr>
        <w:rPr>
          <w:rFonts w:ascii="Georgia" w:hAnsi="Georgia"/>
          <w:sz w:val="24"/>
          <w:szCs w:val="24"/>
        </w:rPr>
      </w:pPr>
      <w:r>
        <w:rPr>
          <w:rFonts w:ascii="Georgia" w:hAnsi="Georgia"/>
          <w:sz w:val="24"/>
          <w:szCs w:val="24"/>
        </w:rPr>
        <w:t>…et pièce jointe du second envoi :</w:t>
      </w:r>
      <w:r w:rsidR="00A84EFA">
        <w:rPr>
          <w:rFonts w:ascii="Georgia" w:hAnsi="Georgia"/>
          <w:noProof/>
          <w:sz w:val="24"/>
          <w:szCs w:val="24"/>
          <w:lang w:eastAsia="fr-FR"/>
        </w:rPr>
        <w:drawing>
          <wp:anchor distT="0" distB="0" distL="114300" distR="114300" simplePos="0" relativeHeight="251661312" behindDoc="0" locked="0" layoutInCell="1" allowOverlap="1">
            <wp:simplePos x="0" y="0"/>
            <wp:positionH relativeFrom="column">
              <wp:posOffset>-23495</wp:posOffset>
            </wp:positionH>
            <wp:positionV relativeFrom="paragraph">
              <wp:posOffset>269240</wp:posOffset>
            </wp:positionV>
            <wp:extent cx="2756535" cy="3381375"/>
            <wp:effectExtent l="171450" t="133350" r="367665" b="314325"/>
            <wp:wrapNone/>
            <wp:docPr id="4" name="Image 3" descr="Provisions Kuczerowski Marie-Thérè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sions Kuczerowski Marie-Thérèse.JPG"/>
                    <pic:cNvPicPr/>
                  </pic:nvPicPr>
                  <pic:blipFill>
                    <a:blip r:embed="rId9" cstate="email"/>
                    <a:stretch>
                      <a:fillRect/>
                    </a:stretch>
                  </pic:blipFill>
                  <pic:spPr>
                    <a:xfrm>
                      <a:off x="0" y="0"/>
                      <a:ext cx="2756535" cy="3381375"/>
                    </a:xfrm>
                    <a:prstGeom prst="rect">
                      <a:avLst/>
                    </a:prstGeom>
                    <a:ln>
                      <a:noFill/>
                    </a:ln>
                    <a:effectLst>
                      <a:outerShdw blurRad="292100" dist="139700" dir="2700000" algn="tl" rotWithShape="0">
                        <a:srgbClr val="333333">
                          <a:alpha val="65000"/>
                        </a:srgbClr>
                      </a:outerShdw>
                    </a:effectLst>
                  </pic:spPr>
                </pic:pic>
              </a:graphicData>
            </a:graphic>
          </wp:anchor>
        </w:drawing>
      </w:r>
    </w:p>
    <w:p w:rsidR="00F81C2B" w:rsidRDefault="00F81C2B" w:rsidP="00F81C2B">
      <w:pPr>
        <w:rPr>
          <w:rFonts w:ascii="Georgia" w:hAnsi="Georgia"/>
          <w:sz w:val="24"/>
          <w:szCs w:val="24"/>
        </w:rPr>
      </w:pPr>
    </w:p>
    <w:p w:rsidR="00F81C2B" w:rsidRDefault="00F81C2B"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005C5F" w:rsidRDefault="00005C5F" w:rsidP="00F81C2B">
      <w:pPr>
        <w:rPr>
          <w:rFonts w:ascii="Georgia" w:hAnsi="Georgia"/>
          <w:sz w:val="24"/>
          <w:szCs w:val="24"/>
        </w:rPr>
      </w:pPr>
    </w:p>
    <w:p w:rsidR="00005C5F" w:rsidRDefault="00FA7A75" w:rsidP="00F81C2B">
      <w:pPr>
        <w:rPr>
          <w:rFonts w:ascii="Georgia" w:hAnsi="Georgia"/>
          <w:sz w:val="24"/>
          <w:szCs w:val="24"/>
        </w:rPr>
      </w:pPr>
      <w:r w:rsidRPr="00CE478F">
        <w:rPr>
          <w:rFonts w:ascii="Georgia" w:hAnsi="Georgia"/>
          <w:color w:val="FF0000"/>
          <w:sz w:val="24"/>
          <w:szCs w:val="24"/>
        </w:rPr>
        <w:lastRenderedPageBreak/>
        <w:t>6°</w:t>
      </w:r>
      <w:r>
        <w:rPr>
          <w:rFonts w:ascii="Georgia" w:hAnsi="Georgia"/>
          <w:sz w:val="24"/>
          <w:szCs w:val="24"/>
        </w:rPr>
        <w:t xml:space="preserve"> </w:t>
      </w:r>
      <w:r w:rsidR="00FC0F28">
        <w:rPr>
          <w:rFonts w:ascii="Georgia" w:hAnsi="Georgia"/>
          <w:sz w:val="24"/>
          <w:szCs w:val="24"/>
        </w:rPr>
        <w:t>Le 10 avril 2017, nous envoyions, à Me Lejeune, un mail pour lui demander de ne plus intervenir dans le dossier de Marie-Thérèse Kuczerowski.</w:t>
      </w:r>
    </w:p>
    <w:p w:rsidR="00FC0F28" w:rsidRDefault="00FC0F28" w:rsidP="00F81C2B">
      <w:pPr>
        <w:rPr>
          <w:rFonts w:ascii="Georgia" w:hAnsi="Georgia"/>
          <w:sz w:val="24"/>
          <w:szCs w:val="24"/>
        </w:rPr>
      </w:pPr>
      <w:r>
        <w:rPr>
          <w:rFonts w:ascii="Georgia" w:hAnsi="Georgia"/>
          <w:noProof/>
          <w:sz w:val="24"/>
          <w:szCs w:val="24"/>
          <w:lang w:eastAsia="fr-FR"/>
        </w:rPr>
        <w:drawing>
          <wp:anchor distT="0" distB="0" distL="114300" distR="114300" simplePos="0" relativeHeight="251681792" behindDoc="0" locked="0" layoutInCell="1" allowOverlap="1">
            <wp:simplePos x="0" y="0"/>
            <wp:positionH relativeFrom="column">
              <wp:posOffset>-23495</wp:posOffset>
            </wp:positionH>
            <wp:positionV relativeFrom="paragraph">
              <wp:posOffset>32385</wp:posOffset>
            </wp:positionV>
            <wp:extent cx="4848225" cy="2613025"/>
            <wp:effectExtent l="171450" t="133350" r="371475" b="301625"/>
            <wp:wrapNone/>
            <wp:docPr id="22" name="Image 21" descr="2017-04-10 - A Me Lejeune - Demande de ne plus intervenir dans le dossier de Marie-Thérè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10 - A Me Lejeune - Demande de ne plus intervenir dans le dossier de Marie-Thérèse.JPG"/>
                    <pic:cNvPicPr/>
                  </pic:nvPicPr>
                  <pic:blipFill>
                    <a:blip r:embed="rId10" cstate="email"/>
                    <a:stretch>
                      <a:fillRect/>
                    </a:stretch>
                  </pic:blipFill>
                  <pic:spPr>
                    <a:xfrm>
                      <a:off x="0" y="0"/>
                      <a:ext cx="4848225" cy="2613025"/>
                    </a:xfrm>
                    <a:prstGeom prst="rect">
                      <a:avLst/>
                    </a:prstGeom>
                    <a:ln>
                      <a:noFill/>
                    </a:ln>
                    <a:effectLst>
                      <a:outerShdw blurRad="292100" dist="139700" dir="2700000" algn="tl" rotWithShape="0">
                        <a:srgbClr val="333333">
                          <a:alpha val="65000"/>
                        </a:srgbClr>
                      </a:outerShdw>
                    </a:effectLst>
                  </pic:spPr>
                </pic:pic>
              </a:graphicData>
            </a:graphic>
          </wp:anchor>
        </w:drawing>
      </w:r>
    </w:p>
    <w:p w:rsidR="00FC0F28" w:rsidRDefault="00FC0F28" w:rsidP="00F81C2B">
      <w:pPr>
        <w:rPr>
          <w:rFonts w:ascii="Georgia" w:hAnsi="Georgia"/>
          <w:sz w:val="24"/>
          <w:szCs w:val="24"/>
        </w:rPr>
      </w:pPr>
    </w:p>
    <w:p w:rsidR="00A24DE2" w:rsidRDefault="00A24DE2" w:rsidP="00F81C2B">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D10EF6" w:rsidRDefault="00D10EF6" w:rsidP="003A5F07">
      <w:pPr>
        <w:rPr>
          <w:rFonts w:ascii="Georgia" w:hAnsi="Georgia"/>
          <w:sz w:val="24"/>
          <w:szCs w:val="24"/>
        </w:rPr>
      </w:pPr>
    </w:p>
    <w:p w:rsidR="00B6214C" w:rsidRDefault="00972FE7" w:rsidP="003A5F07">
      <w:pPr>
        <w:rPr>
          <w:rFonts w:ascii="Georgia" w:hAnsi="Georgia"/>
          <w:sz w:val="24"/>
          <w:szCs w:val="24"/>
        </w:rPr>
      </w:pPr>
      <w:r>
        <w:rPr>
          <w:rFonts w:ascii="Georgia" w:hAnsi="Georgia"/>
          <w:sz w:val="24"/>
          <w:szCs w:val="24"/>
        </w:rPr>
        <w:t>Et encore ce mail du 26 janvier 2018 :</w:t>
      </w:r>
    </w:p>
    <w:p w:rsidR="00B6214C" w:rsidRDefault="00B6214C" w:rsidP="003A5F07">
      <w:pPr>
        <w:rPr>
          <w:rFonts w:ascii="Georgia" w:hAnsi="Georgia"/>
          <w:sz w:val="24"/>
          <w:szCs w:val="24"/>
        </w:rPr>
      </w:pPr>
      <w:r>
        <w:rPr>
          <w:rFonts w:ascii="Georgia" w:hAnsi="Georgia"/>
          <w:noProof/>
          <w:sz w:val="24"/>
          <w:szCs w:val="24"/>
          <w:lang w:eastAsia="fr-FR"/>
        </w:rPr>
        <w:drawing>
          <wp:anchor distT="0" distB="0" distL="114300" distR="114300" simplePos="0" relativeHeight="251669504" behindDoc="0" locked="0" layoutInCell="1" allowOverlap="1">
            <wp:simplePos x="0" y="0"/>
            <wp:positionH relativeFrom="column">
              <wp:posOffset>62230</wp:posOffset>
            </wp:positionH>
            <wp:positionV relativeFrom="paragraph">
              <wp:posOffset>82550</wp:posOffset>
            </wp:positionV>
            <wp:extent cx="4429125" cy="1908175"/>
            <wp:effectExtent l="171450" t="133350" r="371475" b="301625"/>
            <wp:wrapNone/>
            <wp:docPr id="8" name="Image 7" descr="Succ - 2018-01-26 Mail de Me Lejeune - Si toutefois vous n'acceptez 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 - 2018-01-26 Mail de Me Lejeune - Si toutefois vous n'acceptez pas....JPG"/>
                    <pic:cNvPicPr/>
                  </pic:nvPicPr>
                  <pic:blipFill>
                    <a:blip r:embed="rId11" cstate="email"/>
                    <a:stretch>
                      <a:fillRect/>
                    </a:stretch>
                  </pic:blipFill>
                  <pic:spPr>
                    <a:xfrm>
                      <a:off x="0" y="0"/>
                      <a:ext cx="4429125" cy="1908175"/>
                    </a:xfrm>
                    <a:prstGeom prst="rect">
                      <a:avLst/>
                    </a:prstGeom>
                    <a:ln>
                      <a:noFill/>
                    </a:ln>
                    <a:effectLst>
                      <a:outerShdw blurRad="292100" dist="139700" dir="2700000" algn="tl" rotWithShape="0">
                        <a:srgbClr val="333333">
                          <a:alpha val="65000"/>
                        </a:srgbClr>
                      </a:outerShdw>
                    </a:effectLst>
                  </pic:spPr>
                </pic:pic>
              </a:graphicData>
            </a:graphic>
          </wp:anchor>
        </w:drawing>
      </w:r>
    </w:p>
    <w:p w:rsidR="00B6214C" w:rsidRDefault="00B6214C" w:rsidP="003A5F07">
      <w:pPr>
        <w:rPr>
          <w:rFonts w:ascii="Georgia" w:hAnsi="Georgia"/>
          <w:sz w:val="24"/>
          <w:szCs w:val="24"/>
        </w:rPr>
      </w:pPr>
    </w:p>
    <w:p w:rsidR="00D10EF6" w:rsidRDefault="00D10EF6"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9046D0" w:rsidRDefault="009046D0" w:rsidP="00FA7A75">
      <w:pPr>
        <w:spacing w:after="0"/>
        <w:rPr>
          <w:rFonts w:ascii="Georgia" w:hAnsi="Georgia"/>
          <w:sz w:val="24"/>
          <w:szCs w:val="24"/>
        </w:rPr>
      </w:pPr>
    </w:p>
    <w:p w:rsidR="009046D0" w:rsidRDefault="00FA7A75" w:rsidP="003A5F07">
      <w:pPr>
        <w:rPr>
          <w:rFonts w:ascii="Georgia" w:hAnsi="Georgia"/>
          <w:sz w:val="24"/>
          <w:szCs w:val="24"/>
        </w:rPr>
      </w:pPr>
      <w:r w:rsidRPr="00CE478F">
        <w:rPr>
          <w:rFonts w:ascii="Georgia" w:hAnsi="Georgia"/>
          <w:color w:val="FF0000"/>
          <w:sz w:val="24"/>
          <w:szCs w:val="24"/>
        </w:rPr>
        <w:t>7°</w:t>
      </w:r>
      <w:r>
        <w:rPr>
          <w:rFonts w:ascii="Georgia" w:hAnsi="Georgia"/>
          <w:sz w:val="24"/>
          <w:szCs w:val="24"/>
        </w:rPr>
        <w:t xml:space="preserve"> </w:t>
      </w:r>
      <w:r w:rsidR="009046D0">
        <w:rPr>
          <w:rFonts w:ascii="Georgia" w:hAnsi="Georgia"/>
          <w:sz w:val="24"/>
          <w:szCs w:val="24"/>
        </w:rPr>
        <w:t>Pourquoi Me Lejeune ne m’a plus réclamé d’honoraires bien que j’avais cessé toute collaboration avec lui 17 mois après les premières provisions </w:t>
      </w:r>
      <w:r w:rsidR="00CD1FDA">
        <w:rPr>
          <w:rFonts w:ascii="Georgia" w:hAnsi="Georgia"/>
          <w:sz w:val="24"/>
          <w:szCs w:val="24"/>
        </w:rPr>
        <w:t>et</w:t>
      </w:r>
      <w:r w:rsidR="002B6401">
        <w:rPr>
          <w:rFonts w:ascii="Georgia" w:hAnsi="Georgia"/>
          <w:sz w:val="24"/>
          <w:szCs w:val="24"/>
        </w:rPr>
        <w:t xml:space="preserve"> 2 ans après lui avoir signifié</w:t>
      </w:r>
      <w:r w:rsidR="00CD1FDA">
        <w:rPr>
          <w:rFonts w:ascii="Georgia" w:hAnsi="Georgia"/>
          <w:sz w:val="24"/>
          <w:szCs w:val="24"/>
        </w:rPr>
        <w:t xml:space="preserve"> qu’il n’intervienne plus dans le dossier de la succession de Marie-Thérèse Kuczerowski </w:t>
      </w:r>
      <w:r w:rsidR="009C3FB9" w:rsidRPr="009C3FB9">
        <w:rPr>
          <w:rFonts w:ascii="Georgia" w:hAnsi="Georgia"/>
          <w:i/>
          <w:color w:val="7F7F7F" w:themeColor="text1" w:themeTint="80"/>
          <w:sz w:val="24"/>
          <w:szCs w:val="24"/>
        </w:rPr>
        <w:t>(10 avril 2017)</w:t>
      </w:r>
      <w:r w:rsidR="009C3FB9">
        <w:rPr>
          <w:rFonts w:ascii="Georgia" w:hAnsi="Georgia"/>
          <w:sz w:val="24"/>
          <w:szCs w:val="24"/>
        </w:rPr>
        <w:t xml:space="preserve"> </w:t>
      </w:r>
      <w:r w:rsidR="009046D0">
        <w:rPr>
          <w:rFonts w:ascii="Georgia" w:hAnsi="Georgia"/>
          <w:sz w:val="24"/>
          <w:szCs w:val="24"/>
        </w:rPr>
        <w:t>?</w:t>
      </w:r>
    </w:p>
    <w:p w:rsidR="009046D0" w:rsidRDefault="00FA7A75" w:rsidP="003A5F07">
      <w:pPr>
        <w:rPr>
          <w:rFonts w:ascii="Georgia" w:hAnsi="Georgia"/>
          <w:sz w:val="24"/>
          <w:szCs w:val="24"/>
        </w:rPr>
      </w:pPr>
      <w:r w:rsidRPr="00CE478F">
        <w:rPr>
          <w:rFonts w:ascii="Georgia" w:hAnsi="Georgia"/>
          <w:color w:val="FF0000"/>
          <w:sz w:val="24"/>
          <w:szCs w:val="24"/>
        </w:rPr>
        <w:t>8°</w:t>
      </w:r>
      <w:r>
        <w:rPr>
          <w:rFonts w:ascii="Georgia" w:hAnsi="Georgia"/>
          <w:sz w:val="24"/>
          <w:szCs w:val="24"/>
        </w:rPr>
        <w:t xml:space="preserve"> Pourquoi revient-il à la charge subitement </w:t>
      </w:r>
      <w:r w:rsidR="00B71EE8" w:rsidRPr="002B6401">
        <w:rPr>
          <w:rFonts w:ascii="Georgia" w:hAnsi="Georgia"/>
          <w:i/>
          <w:color w:val="7F7F7F" w:themeColor="text1" w:themeTint="80"/>
          <w:sz w:val="24"/>
          <w:szCs w:val="24"/>
        </w:rPr>
        <w:t>(me réclamer un solde restant dû)</w:t>
      </w:r>
      <w:r w:rsidR="00B71EE8">
        <w:rPr>
          <w:rFonts w:ascii="Georgia" w:hAnsi="Georgia"/>
          <w:sz w:val="24"/>
          <w:szCs w:val="24"/>
        </w:rPr>
        <w:t xml:space="preserve"> quasiment 2 ans plus tard, </w:t>
      </w:r>
      <w:r>
        <w:rPr>
          <w:rFonts w:ascii="Georgia" w:hAnsi="Georgia"/>
          <w:sz w:val="24"/>
          <w:szCs w:val="24"/>
        </w:rPr>
        <w:t>alors que c’est bien moi qui me suis intéressée à ces provisions ?</w:t>
      </w:r>
    </w:p>
    <w:p w:rsidR="007D4B85" w:rsidRDefault="00DC71B1" w:rsidP="003A5F07">
      <w:pPr>
        <w:rPr>
          <w:rFonts w:ascii="Georgia" w:hAnsi="Georgia"/>
          <w:sz w:val="24"/>
          <w:szCs w:val="24"/>
        </w:rPr>
      </w:pPr>
      <w:r>
        <w:rPr>
          <w:rFonts w:ascii="Georgia" w:hAnsi="Georgia"/>
          <w:sz w:val="24"/>
          <w:szCs w:val="24"/>
        </w:rPr>
        <w:t xml:space="preserve"> </w:t>
      </w:r>
      <w:r w:rsidR="004D2344" w:rsidRPr="00CE478F">
        <w:rPr>
          <w:rFonts w:ascii="Georgia" w:hAnsi="Georgia"/>
          <w:color w:val="FF0000"/>
          <w:sz w:val="24"/>
          <w:szCs w:val="24"/>
        </w:rPr>
        <w:t>9°</w:t>
      </w:r>
      <w:r w:rsidR="004D2344">
        <w:rPr>
          <w:rFonts w:ascii="Georgia" w:hAnsi="Georgia"/>
          <w:sz w:val="24"/>
          <w:szCs w:val="24"/>
        </w:rPr>
        <w:t xml:space="preserve"> Pensez-vous que je me serais investie dans cette démarche pour me faire com</w:t>
      </w:r>
      <w:r w:rsidR="00BB252D">
        <w:rPr>
          <w:rFonts w:ascii="Georgia" w:hAnsi="Georgia"/>
          <w:sz w:val="24"/>
          <w:szCs w:val="24"/>
        </w:rPr>
        <w:t>prendre que je devais encore régl</w:t>
      </w:r>
      <w:r w:rsidR="004D2344">
        <w:rPr>
          <w:rFonts w:ascii="Georgia" w:hAnsi="Georgia"/>
          <w:sz w:val="24"/>
          <w:szCs w:val="24"/>
        </w:rPr>
        <w:t>er un solde impayé ?</w:t>
      </w:r>
    </w:p>
    <w:p w:rsidR="002C1242" w:rsidRDefault="004D2344" w:rsidP="002C1242">
      <w:pPr>
        <w:rPr>
          <w:rFonts w:ascii="Georgia" w:hAnsi="Georgia"/>
          <w:lang w:val="fr-BE" w:eastAsia="fr-BE"/>
        </w:rPr>
      </w:pPr>
      <w:r w:rsidRPr="00CE478F">
        <w:rPr>
          <w:rFonts w:ascii="Georgia" w:hAnsi="Georgia"/>
          <w:color w:val="FF0000"/>
          <w:sz w:val="24"/>
          <w:szCs w:val="24"/>
        </w:rPr>
        <w:lastRenderedPageBreak/>
        <w:t>10°</w:t>
      </w:r>
      <w:r>
        <w:rPr>
          <w:rFonts w:ascii="Georgia" w:hAnsi="Georgia"/>
          <w:sz w:val="24"/>
          <w:szCs w:val="24"/>
        </w:rPr>
        <w:t xml:space="preserve"> </w:t>
      </w:r>
      <w:r w:rsidR="002C1242">
        <w:rPr>
          <w:rFonts w:ascii="Georgia" w:hAnsi="Georgia"/>
          <w:sz w:val="24"/>
          <w:szCs w:val="24"/>
        </w:rPr>
        <w:t>En reprenant vos termes : « </w:t>
      </w:r>
      <w:r w:rsidR="002C1242" w:rsidRPr="0058058F">
        <w:rPr>
          <w:rFonts w:ascii="Georgia" w:hAnsi="Georgia"/>
          <w:i/>
          <w:color w:val="C0504D" w:themeColor="accent2"/>
          <w:sz w:val="24"/>
          <w:szCs w:val="24"/>
          <w:lang w:val="fr-BE" w:eastAsia="fr-BE"/>
        </w:rPr>
        <w:t xml:space="preserve">S’agissant maintenant du caractère payant de son intervention, je constate que vous avez procédé au paiement immédiat des factures sollicitées et que la contestation n’est intervenue </w:t>
      </w:r>
      <w:r w:rsidR="002C1242" w:rsidRPr="00187520">
        <w:rPr>
          <w:rFonts w:ascii="Georgia" w:hAnsi="Georgia"/>
          <w:b/>
          <w:i/>
          <w:color w:val="C0504D" w:themeColor="accent2"/>
          <w:sz w:val="24"/>
          <w:szCs w:val="24"/>
          <w:lang w:val="fr-BE" w:eastAsia="fr-BE"/>
        </w:rPr>
        <w:t>qu’un an plus tard</w:t>
      </w:r>
      <w:r w:rsidR="002C1242">
        <w:rPr>
          <w:rFonts w:ascii="Georgia" w:hAnsi="Georgia"/>
          <w:lang w:val="fr-BE" w:eastAsia="fr-BE"/>
        </w:rPr>
        <w:t xml:space="preserve"> »…</w:t>
      </w:r>
    </w:p>
    <w:p w:rsidR="002C1242" w:rsidRDefault="002C1242" w:rsidP="002C1242">
      <w:pPr>
        <w:spacing w:after="0"/>
        <w:rPr>
          <w:rFonts w:ascii="Georgia" w:hAnsi="Georgia"/>
          <w:sz w:val="24"/>
          <w:szCs w:val="24"/>
          <w:lang w:val="fr-BE" w:eastAsia="fr-BE"/>
        </w:rPr>
      </w:pPr>
      <w:r>
        <w:rPr>
          <w:rFonts w:ascii="Georgia" w:hAnsi="Georgia"/>
          <w:sz w:val="24"/>
          <w:szCs w:val="24"/>
          <w:lang w:val="fr-BE" w:eastAsia="fr-BE"/>
        </w:rPr>
        <w:t xml:space="preserve">Je pourrais également vous poser la même question : </w:t>
      </w:r>
      <w:r w:rsidRPr="002C1242">
        <w:rPr>
          <w:rFonts w:ascii="Georgia" w:hAnsi="Georgia"/>
          <w:sz w:val="24"/>
          <w:szCs w:val="24"/>
          <w:lang w:val="fr-BE" w:eastAsia="fr-BE"/>
        </w:rPr>
        <w:t xml:space="preserve">Pourquoi me réclame-t-il un solde restant dû </w:t>
      </w:r>
      <w:r w:rsidRPr="00187520">
        <w:rPr>
          <w:rFonts w:ascii="Georgia" w:hAnsi="Georgia"/>
          <w:b/>
          <w:sz w:val="24"/>
          <w:szCs w:val="24"/>
          <w:lang w:val="fr-BE" w:eastAsia="fr-BE"/>
        </w:rPr>
        <w:t>2 ans plus tard</w:t>
      </w:r>
      <w:r w:rsidRPr="002C1242">
        <w:rPr>
          <w:rFonts w:ascii="Georgia" w:hAnsi="Georgia"/>
          <w:sz w:val="24"/>
          <w:szCs w:val="24"/>
          <w:lang w:val="fr-BE" w:eastAsia="fr-BE"/>
        </w:rPr>
        <w:t> ?</w:t>
      </w:r>
    </w:p>
    <w:p w:rsidR="002C1242" w:rsidRDefault="002C1242" w:rsidP="002C1242">
      <w:pPr>
        <w:spacing w:after="0"/>
        <w:rPr>
          <w:rFonts w:ascii="Georgia" w:hAnsi="Georgia"/>
          <w:sz w:val="24"/>
          <w:szCs w:val="24"/>
          <w:lang w:val="fr-BE" w:eastAsia="fr-BE"/>
        </w:rPr>
      </w:pPr>
    </w:p>
    <w:p w:rsidR="0058058F" w:rsidRDefault="0058058F" w:rsidP="0058058F">
      <w:pPr>
        <w:rPr>
          <w:rFonts w:ascii="Georgia" w:hAnsi="Georgia"/>
          <w:lang w:val="fr-BE" w:eastAsia="fr-BE"/>
        </w:rPr>
      </w:pPr>
      <w:r w:rsidRPr="00CE478F">
        <w:rPr>
          <w:rFonts w:ascii="Georgia" w:hAnsi="Georgia"/>
          <w:color w:val="FF0000"/>
          <w:sz w:val="24"/>
          <w:szCs w:val="24"/>
          <w:lang w:val="fr-BE" w:eastAsia="fr-BE"/>
        </w:rPr>
        <w:t>11°</w:t>
      </w:r>
      <w:r w:rsidRPr="0058058F">
        <w:rPr>
          <w:rFonts w:ascii="Georgia" w:hAnsi="Georgia"/>
          <w:sz w:val="24"/>
          <w:szCs w:val="24"/>
          <w:lang w:val="fr-BE" w:eastAsia="fr-BE"/>
        </w:rPr>
        <w:t xml:space="preserve"> Et encore ceci :</w:t>
      </w:r>
      <w:r>
        <w:rPr>
          <w:rFonts w:ascii="Georgia" w:hAnsi="Georgia"/>
          <w:lang w:val="fr-BE" w:eastAsia="fr-BE"/>
        </w:rPr>
        <w:t xml:space="preserve"> « </w:t>
      </w:r>
      <w:r w:rsidRPr="0058058F">
        <w:rPr>
          <w:rFonts w:ascii="Georgia" w:hAnsi="Georgia"/>
          <w:i/>
          <w:color w:val="C0504D" w:themeColor="accent2"/>
          <w:sz w:val="24"/>
          <w:szCs w:val="24"/>
          <w:lang w:val="fr-BE" w:eastAsia="fr-BE"/>
        </w:rPr>
        <w:t>Cela semble donc confirmer l’hypothèse exposée par Maître LEJEUNE, à savoir que son intervention ne pouvait s’envisager pour le dossier de la succession Marie-Thérèse KUCZEROWSKI dans le cadre de l’aide juridique</w:t>
      </w:r>
      <w:r>
        <w:rPr>
          <w:rFonts w:ascii="Georgia" w:hAnsi="Georgia"/>
          <w:lang w:val="fr-BE" w:eastAsia="fr-BE"/>
        </w:rPr>
        <w:t> »</w:t>
      </w:r>
      <w:r w:rsidRPr="00CD553D">
        <w:rPr>
          <w:rFonts w:ascii="Georgia" w:hAnsi="Georgia"/>
          <w:lang w:val="fr-BE" w:eastAsia="fr-BE"/>
        </w:rPr>
        <w:t>.</w:t>
      </w:r>
    </w:p>
    <w:p w:rsidR="0058058F" w:rsidRDefault="00187520" w:rsidP="002C1242">
      <w:pPr>
        <w:spacing w:after="0"/>
        <w:rPr>
          <w:rFonts w:ascii="Georgia" w:hAnsi="Georgia"/>
          <w:sz w:val="24"/>
          <w:szCs w:val="24"/>
          <w:lang w:val="fr-BE" w:eastAsia="fr-BE"/>
        </w:rPr>
      </w:pPr>
      <w:r>
        <w:rPr>
          <w:rFonts w:ascii="Georgia" w:hAnsi="Georgia"/>
          <w:sz w:val="24"/>
          <w:szCs w:val="24"/>
          <w:lang w:val="fr-BE" w:eastAsia="fr-BE"/>
        </w:rPr>
        <w:t>Confirmer l’hypothèse ?</w:t>
      </w:r>
    </w:p>
    <w:p w:rsidR="00187520" w:rsidRDefault="00187520" w:rsidP="002C1242">
      <w:pPr>
        <w:spacing w:after="0"/>
        <w:rPr>
          <w:rFonts w:ascii="Georgia" w:hAnsi="Georgia"/>
          <w:sz w:val="24"/>
          <w:szCs w:val="24"/>
          <w:lang w:val="fr-BE" w:eastAsia="fr-BE"/>
        </w:rPr>
      </w:pPr>
      <w:r>
        <w:rPr>
          <w:rFonts w:ascii="Georgia" w:hAnsi="Georgia"/>
          <w:sz w:val="24"/>
          <w:szCs w:val="24"/>
          <w:lang w:val="fr-BE" w:eastAsia="fr-BE"/>
        </w:rPr>
        <w:t>Comme dit si bien Me Lejeune, il parle bien d’une hypothèse… c’est ça le travail d’un avocat</w:t>
      </w:r>
      <w:r w:rsidR="00860AEA">
        <w:rPr>
          <w:rFonts w:ascii="Georgia" w:hAnsi="Georgia"/>
          <w:sz w:val="24"/>
          <w:szCs w:val="24"/>
          <w:lang w:val="fr-BE" w:eastAsia="fr-BE"/>
        </w:rPr>
        <w:t>… émettre des supputations en tous genres</w:t>
      </w:r>
      <w:r>
        <w:rPr>
          <w:rFonts w:ascii="Georgia" w:hAnsi="Georgia"/>
          <w:sz w:val="24"/>
          <w:szCs w:val="24"/>
          <w:lang w:val="fr-BE" w:eastAsia="fr-BE"/>
        </w:rPr>
        <w:t> ?</w:t>
      </w:r>
    </w:p>
    <w:p w:rsidR="00080F81" w:rsidRDefault="00080F81" w:rsidP="002C1242">
      <w:pPr>
        <w:spacing w:after="0"/>
        <w:rPr>
          <w:rFonts w:ascii="Georgia" w:hAnsi="Georgia"/>
          <w:sz w:val="24"/>
          <w:szCs w:val="24"/>
          <w:lang w:val="fr-BE" w:eastAsia="fr-BE"/>
        </w:rPr>
      </w:pPr>
    </w:p>
    <w:p w:rsidR="00080F81" w:rsidRDefault="00080F81" w:rsidP="00080F81">
      <w:pPr>
        <w:rPr>
          <w:rFonts w:ascii="Georgia" w:hAnsi="Georgia"/>
          <w:lang w:val="fr-BE" w:eastAsia="fr-BE"/>
        </w:rPr>
      </w:pPr>
      <w:r w:rsidRPr="00CE478F">
        <w:rPr>
          <w:rFonts w:ascii="Georgia" w:hAnsi="Georgia"/>
          <w:color w:val="FF0000"/>
          <w:sz w:val="24"/>
          <w:szCs w:val="24"/>
          <w:lang w:val="fr-BE" w:eastAsia="fr-BE"/>
        </w:rPr>
        <w:t>12°</w:t>
      </w:r>
      <w:r>
        <w:rPr>
          <w:rFonts w:ascii="Georgia" w:hAnsi="Georgia"/>
          <w:sz w:val="24"/>
          <w:szCs w:val="24"/>
          <w:lang w:val="fr-BE" w:eastAsia="fr-BE"/>
        </w:rPr>
        <w:t xml:space="preserve"> Et pour terminer, vos propos : « </w:t>
      </w:r>
      <w:r w:rsidRPr="00080F81">
        <w:rPr>
          <w:rFonts w:ascii="Georgia" w:hAnsi="Georgia"/>
          <w:i/>
          <w:color w:val="C0504D" w:themeColor="accent2"/>
          <w:sz w:val="24"/>
          <w:szCs w:val="24"/>
          <w:lang w:val="fr-BE" w:eastAsia="fr-BE"/>
        </w:rPr>
        <w:t>A la lumière de ces explications, j’ai par conséquent le sentiment qu’aucune faute déontologique n’a été commise</w:t>
      </w:r>
      <w:r>
        <w:rPr>
          <w:rFonts w:ascii="Georgia" w:hAnsi="Georgia"/>
          <w:lang w:val="fr-BE" w:eastAsia="fr-BE"/>
        </w:rPr>
        <w:t> »</w:t>
      </w:r>
      <w:r w:rsidRPr="00CD553D">
        <w:rPr>
          <w:rFonts w:ascii="Georgia" w:hAnsi="Georgia"/>
          <w:lang w:val="fr-BE" w:eastAsia="fr-BE"/>
        </w:rPr>
        <w:t>.</w:t>
      </w:r>
    </w:p>
    <w:p w:rsidR="00080F81" w:rsidRPr="00080F81" w:rsidRDefault="00080F81" w:rsidP="00080F81">
      <w:pPr>
        <w:rPr>
          <w:rFonts w:ascii="Georgia" w:hAnsi="Georgia"/>
          <w:sz w:val="24"/>
          <w:szCs w:val="24"/>
          <w:lang w:val="fr-BE" w:eastAsia="fr-BE"/>
        </w:rPr>
      </w:pPr>
      <w:r w:rsidRPr="00080F81">
        <w:rPr>
          <w:rFonts w:ascii="Georgia" w:hAnsi="Georgia"/>
          <w:sz w:val="24"/>
          <w:szCs w:val="24"/>
          <w:lang w:val="fr-BE" w:eastAsia="fr-BE"/>
        </w:rPr>
        <w:t>Une fois de plus, je ne puis accepter cela et, si vous avez le sentiment qu’aucune faute du code de déontologie n’a été commise, il en va tout autrement de mes sentiments…</w:t>
      </w:r>
    </w:p>
    <w:p w:rsidR="0058058F" w:rsidRDefault="0058058F" w:rsidP="002C1242">
      <w:pPr>
        <w:spacing w:after="0"/>
        <w:rPr>
          <w:rFonts w:ascii="Georgia" w:hAnsi="Georgia"/>
          <w:sz w:val="24"/>
          <w:szCs w:val="24"/>
          <w:lang w:val="fr-BE" w:eastAsia="fr-BE"/>
        </w:rPr>
      </w:pPr>
    </w:p>
    <w:p w:rsidR="002C1242" w:rsidRPr="002C1242" w:rsidRDefault="002C1242" w:rsidP="002C1242">
      <w:pPr>
        <w:spacing w:after="0"/>
        <w:rPr>
          <w:rFonts w:ascii="Georgia" w:hAnsi="Georgia"/>
          <w:sz w:val="24"/>
          <w:szCs w:val="24"/>
          <w:lang w:val="fr-BE" w:eastAsia="fr-BE"/>
        </w:rPr>
      </w:pPr>
      <w:r>
        <w:rPr>
          <w:rFonts w:ascii="Georgia" w:hAnsi="Georgia"/>
          <w:sz w:val="24"/>
          <w:szCs w:val="24"/>
          <w:lang w:val="fr-BE" w:eastAsia="fr-BE"/>
        </w:rPr>
        <w:t xml:space="preserve">Comprenez bien mon désarroi face à ce litige qui, pour moi, n’est nullement due à une erreur de référence… </w:t>
      </w:r>
      <w:r w:rsidR="00FF4617">
        <w:rPr>
          <w:rFonts w:ascii="Georgia" w:hAnsi="Georgia"/>
          <w:sz w:val="24"/>
          <w:szCs w:val="24"/>
          <w:lang w:val="fr-BE" w:eastAsia="fr-BE"/>
        </w:rPr>
        <w:t xml:space="preserve">et face à tous ces éléments bien suspects à mes yeux, </w:t>
      </w:r>
      <w:r>
        <w:rPr>
          <w:rFonts w:ascii="Georgia" w:hAnsi="Georgia"/>
          <w:sz w:val="24"/>
          <w:szCs w:val="24"/>
          <w:lang w:val="fr-BE" w:eastAsia="fr-BE"/>
        </w:rPr>
        <w:t xml:space="preserve">je </w:t>
      </w:r>
      <w:r w:rsidR="00FF4617">
        <w:rPr>
          <w:rFonts w:ascii="Georgia" w:hAnsi="Georgia"/>
          <w:sz w:val="24"/>
          <w:szCs w:val="24"/>
          <w:lang w:val="fr-BE" w:eastAsia="fr-BE"/>
        </w:rPr>
        <w:t xml:space="preserve">vous confirme que je </w:t>
      </w:r>
      <w:r>
        <w:rPr>
          <w:rFonts w:ascii="Georgia" w:hAnsi="Georgia"/>
          <w:sz w:val="24"/>
          <w:szCs w:val="24"/>
          <w:lang w:val="fr-BE" w:eastAsia="fr-BE"/>
        </w:rPr>
        <w:t>reste sur ma posit</w:t>
      </w:r>
      <w:r w:rsidR="00FF4617">
        <w:rPr>
          <w:rFonts w:ascii="Georgia" w:hAnsi="Georgia"/>
          <w:sz w:val="24"/>
          <w:szCs w:val="24"/>
          <w:lang w:val="fr-BE" w:eastAsia="fr-BE"/>
        </w:rPr>
        <w:t>ion, à savoir le remboursement intégral de mes provisions versées anticipativement.</w:t>
      </w:r>
    </w:p>
    <w:p w:rsidR="00E420D0" w:rsidRDefault="00E420D0" w:rsidP="003A5F07">
      <w:pPr>
        <w:rPr>
          <w:rFonts w:ascii="Georgia" w:hAnsi="Georgia"/>
          <w:sz w:val="24"/>
          <w:szCs w:val="24"/>
        </w:rPr>
      </w:pPr>
    </w:p>
    <w:p w:rsidR="00E420D0" w:rsidRDefault="00E420D0" w:rsidP="003A5F07">
      <w:pPr>
        <w:rPr>
          <w:rFonts w:ascii="Georgia" w:hAnsi="Georgia"/>
          <w:sz w:val="24"/>
          <w:szCs w:val="24"/>
        </w:rPr>
      </w:pPr>
      <w:r>
        <w:rPr>
          <w:rFonts w:ascii="Georgia" w:hAnsi="Georgia"/>
          <w:sz w:val="24"/>
          <w:szCs w:val="24"/>
        </w:rPr>
        <w:t>Notre avocat sera bien mis au courant de ce litige…</w:t>
      </w:r>
    </w:p>
    <w:p w:rsidR="00E420D0" w:rsidRDefault="00E420D0" w:rsidP="003A5F07">
      <w:pPr>
        <w:rPr>
          <w:rFonts w:ascii="Georgia" w:hAnsi="Georgia"/>
          <w:sz w:val="24"/>
          <w:szCs w:val="24"/>
        </w:rPr>
      </w:pPr>
    </w:p>
    <w:p w:rsidR="00112D1F" w:rsidRDefault="00E611E6" w:rsidP="003A5F07">
      <w:pPr>
        <w:rPr>
          <w:rFonts w:ascii="Georgia" w:hAnsi="Georgia"/>
          <w:sz w:val="24"/>
          <w:szCs w:val="24"/>
        </w:rPr>
      </w:pPr>
      <w:r>
        <w:rPr>
          <w:rFonts w:ascii="Georgia" w:hAnsi="Georgia"/>
          <w:sz w:val="24"/>
          <w:szCs w:val="24"/>
        </w:rPr>
        <w:t>Je reste à votre entière disposition pour tous renseignements complémentaires si besoin en était.</w:t>
      </w:r>
    </w:p>
    <w:p w:rsidR="00187520" w:rsidRDefault="00187520" w:rsidP="003A5F07">
      <w:pPr>
        <w:rPr>
          <w:rFonts w:ascii="Georgia" w:hAnsi="Georgia"/>
          <w:sz w:val="24"/>
          <w:szCs w:val="24"/>
        </w:rPr>
      </w:pPr>
    </w:p>
    <w:p w:rsidR="00DD39FA" w:rsidRDefault="006E2BFB" w:rsidP="003A5F07">
      <w:pPr>
        <w:rPr>
          <w:rFonts w:ascii="Georgia" w:hAnsi="Georgia"/>
          <w:sz w:val="24"/>
          <w:szCs w:val="24"/>
        </w:rPr>
      </w:pPr>
      <w:r>
        <w:rPr>
          <w:rFonts w:ascii="Georgia" w:hAnsi="Georgia"/>
          <w:sz w:val="24"/>
          <w:szCs w:val="24"/>
        </w:rPr>
        <w:t xml:space="preserve">Dans l’attente </w:t>
      </w:r>
      <w:r w:rsidR="00863D83">
        <w:rPr>
          <w:rFonts w:ascii="Georgia" w:hAnsi="Georgia"/>
          <w:sz w:val="24"/>
          <w:szCs w:val="24"/>
        </w:rPr>
        <w:t xml:space="preserve">de vous lire et </w:t>
      </w:r>
      <w:r w:rsidR="00187520">
        <w:rPr>
          <w:rFonts w:ascii="Georgia" w:hAnsi="Georgia"/>
          <w:sz w:val="24"/>
          <w:szCs w:val="24"/>
        </w:rPr>
        <w:t>d’enfin venir à bout de</w:t>
      </w:r>
      <w:r>
        <w:rPr>
          <w:rFonts w:ascii="Georgia" w:hAnsi="Georgia"/>
          <w:sz w:val="24"/>
          <w:szCs w:val="24"/>
        </w:rPr>
        <w:t xml:space="preserve"> ce différend</w:t>
      </w:r>
      <w:r w:rsidR="00DD39FA">
        <w:rPr>
          <w:rFonts w:ascii="Georgia" w:hAnsi="Georgia"/>
          <w:sz w:val="24"/>
          <w:szCs w:val="24"/>
        </w:rPr>
        <w:t>, veuillez agréer, Madame, Monsieur, l’assurance de mes sentiments distingués.</w:t>
      </w:r>
    </w:p>
    <w:p w:rsidR="00DD39FA" w:rsidRDefault="00DD39FA" w:rsidP="003A5F07">
      <w:pPr>
        <w:rPr>
          <w:rFonts w:ascii="Georgia" w:hAnsi="Georgia"/>
          <w:sz w:val="24"/>
          <w:szCs w:val="24"/>
        </w:rPr>
      </w:pPr>
    </w:p>
    <w:p w:rsidR="00DD39FA" w:rsidRDefault="00DD39FA" w:rsidP="003A5F07">
      <w:pPr>
        <w:rPr>
          <w:rFonts w:ascii="Georgia" w:hAnsi="Georgia"/>
          <w:sz w:val="24"/>
          <w:szCs w:val="24"/>
        </w:rPr>
      </w:pPr>
    </w:p>
    <w:p w:rsidR="00DD39FA" w:rsidRDefault="00DD39FA" w:rsidP="003A5F07">
      <w:pPr>
        <w:rPr>
          <w:rFonts w:ascii="Georgia" w:hAnsi="Georgia"/>
          <w:sz w:val="24"/>
          <w:szCs w:val="24"/>
        </w:rPr>
      </w:pPr>
    </w:p>
    <w:p w:rsidR="00DD39FA" w:rsidRDefault="00DD39FA" w:rsidP="003A5F07">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Mme. Bernadette Kuczerowski</w:t>
      </w:r>
    </w:p>
    <w:p w:rsidR="00CA3F25" w:rsidRPr="00281E39" w:rsidRDefault="00CA3F25" w:rsidP="0045045B">
      <w:pPr>
        <w:rPr>
          <w:rFonts w:ascii="Georgia" w:hAnsi="Georgia"/>
          <w:sz w:val="24"/>
          <w:szCs w:val="24"/>
        </w:rPr>
      </w:pPr>
    </w:p>
    <w:sectPr w:rsidR="00CA3F25" w:rsidRPr="00281E39" w:rsidSect="00990D93">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F7" w:rsidRDefault="00B676F7" w:rsidP="008E2EDB">
      <w:pPr>
        <w:spacing w:after="0" w:line="240" w:lineRule="auto"/>
      </w:pPr>
      <w:r>
        <w:separator/>
      </w:r>
    </w:p>
  </w:endnote>
  <w:endnote w:type="continuationSeparator" w:id="0">
    <w:p w:rsidR="00B676F7" w:rsidRDefault="00B676F7" w:rsidP="008E2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F7" w:rsidRDefault="00B676F7" w:rsidP="008E2EDB">
      <w:pPr>
        <w:spacing w:after="0" w:line="240" w:lineRule="auto"/>
      </w:pPr>
      <w:r>
        <w:separator/>
      </w:r>
    </w:p>
  </w:footnote>
  <w:footnote w:type="continuationSeparator" w:id="0">
    <w:p w:rsidR="00B676F7" w:rsidRDefault="00B676F7" w:rsidP="008E2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90226"/>
      <w:docPartObj>
        <w:docPartGallery w:val="Page Numbers (Top of Page)"/>
        <w:docPartUnique/>
      </w:docPartObj>
    </w:sdtPr>
    <w:sdtContent>
      <w:p w:rsidR="008E2EDB" w:rsidRDefault="008E2EDB">
        <w:pPr>
          <w:pStyle w:val="En-tte"/>
          <w:jc w:val="center"/>
        </w:pPr>
        <w:r>
          <w:t xml:space="preserve">Page </w:t>
        </w:r>
        <w:r>
          <w:rPr>
            <w:b/>
            <w:sz w:val="24"/>
            <w:szCs w:val="24"/>
          </w:rPr>
          <w:fldChar w:fldCharType="begin"/>
        </w:r>
        <w:r>
          <w:rPr>
            <w:b/>
          </w:rPr>
          <w:instrText>PAGE</w:instrText>
        </w:r>
        <w:r>
          <w:rPr>
            <w:b/>
            <w:sz w:val="24"/>
            <w:szCs w:val="24"/>
          </w:rPr>
          <w:fldChar w:fldCharType="separate"/>
        </w:r>
        <w:r w:rsidR="00BA3113">
          <w:rPr>
            <w:b/>
            <w:noProof/>
          </w:rPr>
          <w:t>5</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BA3113">
          <w:rPr>
            <w:b/>
            <w:noProof/>
          </w:rPr>
          <w:t>5</w:t>
        </w:r>
        <w:r>
          <w:rPr>
            <w:b/>
            <w:sz w:val="24"/>
            <w:szCs w:val="24"/>
          </w:rPr>
          <w:fldChar w:fldCharType="end"/>
        </w:r>
      </w:p>
    </w:sdtContent>
  </w:sdt>
  <w:p w:rsidR="008E2EDB" w:rsidRDefault="008E2ED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0295"/>
    <w:rsid w:val="00005C5F"/>
    <w:rsid w:val="00031B1B"/>
    <w:rsid w:val="00032C86"/>
    <w:rsid w:val="000337A2"/>
    <w:rsid w:val="000714D0"/>
    <w:rsid w:val="00080F81"/>
    <w:rsid w:val="000A4A25"/>
    <w:rsid w:val="000C5CE5"/>
    <w:rsid w:val="000D51E4"/>
    <w:rsid w:val="000E685E"/>
    <w:rsid w:val="00112D1F"/>
    <w:rsid w:val="0011479C"/>
    <w:rsid w:val="001335D5"/>
    <w:rsid w:val="0015579F"/>
    <w:rsid w:val="00160946"/>
    <w:rsid w:val="00170A67"/>
    <w:rsid w:val="00182AD8"/>
    <w:rsid w:val="00183E58"/>
    <w:rsid w:val="00187520"/>
    <w:rsid w:val="00187A33"/>
    <w:rsid w:val="00193CB4"/>
    <w:rsid w:val="001A409E"/>
    <w:rsid w:val="001D4625"/>
    <w:rsid w:val="00206BF2"/>
    <w:rsid w:val="00244611"/>
    <w:rsid w:val="0026150B"/>
    <w:rsid w:val="002765B9"/>
    <w:rsid w:val="00280FF5"/>
    <w:rsid w:val="00281E39"/>
    <w:rsid w:val="0028474D"/>
    <w:rsid w:val="002A0E8E"/>
    <w:rsid w:val="002B6401"/>
    <w:rsid w:val="002C1242"/>
    <w:rsid w:val="00311FAC"/>
    <w:rsid w:val="0031282C"/>
    <w:rsid w:val="00312D01"/>
    <w:rsid w:val="003263A0"/>
    <w:rsid w:val="00334211"/>
    <w:rsid w:val="003670D6"/>
    <w:rsid w:val="003A5F07"/>
    <w:rsid w:val="003B128B"/>
    <w:rsid w:val="003C670C"/>
    <w:rsid w:val="003D5E6C"/>
    <w:rsid w:val="00423DC5"/>
    <w:rsid w:val="0045045B"/>
    <w:rsid w:val="00454804"/>
    <w:rsid w:val="004558CC"/>
    <w:rsid w:val="0046168B"/>
    <w:rsid w:val="00472C75"/>
    <w:rsid w:val="00474E8E"/>
    <w:rsid w:val="004B1ADC"/>
    <w:rsid w:val="004D2344"/>
    <w:rsid w:val="004F66A2"/>
    <w:rsid w:val="00501C57"/>
    <w:rsid w:val="00532C2E"/>
    <w:rsid w:val="00534A5D"/>
    <w:rsid w:val="00546515"/>
    <w:rsid w:val="005562C7"/>
    <w:rsid w:val="0058058F"/>
    <w:rsid w:val="005916FF"/>
    <w:rsid w:val="005A7257"/>
    <w:rsid w:val="005A7887"/>
    <w:rsid w:val="005B5EED"/>
    <w:rsid w:val="0060473D"/>
    <w:rsid w:val="00614BB0"/>
    <w:rsid w:val="006236E1"/>
    <w:rsid w:val="006333B3"/>
    <w:rsid w:val="00667EFA"/>
    <w:rsid w:val="00680767"/>
    <w:rsid w:val="006A6EA9"/>
    <w:rsid w:val="006B30D0"/>
    <w:rsid w:val="006B736A"/>
    <w:rsid w:val="006E2BFB"/>
    <w:rsid w:val="006E749E"/>
    <w:rsid w:val="007025EC"/>
    <w:rsid w:val="007143A2"/>
    <w:rsid w:val="00776AF5"/>
    <w:rsid w:val="00783610"/>
    <w:rsid w:val="007B2C2C"/>
    <w:rsid w:val="007C0374"/>
    <w:rsid w:val="007D4B85"/>
    <w:rsid w:val="00821BAD"/>
    <w:rsid w:val="00837C4E"/>
    <w:rsid w:val="00860AEA"/>
    <w:rsid w:val="00863D83"/>
    <w:rsid w:val="00864D85"/>
    <w:rsid w:val="0089000D"/>
    <w:rsid w:val="008C7CAD"/>
    <w:rsid w:val="008E0353"/>
    <w:rsid w:val="008E2EDB"/>
    <w:rsid w:val="00904217"/>
    <w:rsid w:val="009046D0"/>
    <w:rsid w:val="0091762A"/>
    <w:rsid w:val="0093655F"/>
    <w:rsid w:val="00951104"/>
    <w:rsid w:val="00954E6F"/>
    <w:rsid w:val="009569BB"/>
    <w:rsid w:val="009579F3"/>
    <w:rsid w:val="00972FE7"/>
    <w:rsid w:val="009834D2"/>
    <w:rsid w:val="00990D93"/>
    <w:rsid w:val="009B10B8"/>
    <w:rsid w:val="009B113D"/>
    <w:rsid w:val="009C3FB9"/>
    <w:rsid w:val="009D685B"/>
    <w:rsid w:val="009E5E74"/>
    <w:rsid w:val="009F78F6"/>
    <w:rsid w:val="00A00577"/>
    <w:rsid w:val="00A01382"/>
    <w:rsid w:val="00A1479F"/>
    <w:rsid w:val="00A24DE2"/>
    <w:rsid w:val="00A4045A"/>
    <w:rsid w:val="00A459A0"/>
    <w:rsid w:val="00A84EFA"/>
    <w:rsid w:val="00A96F2C"/>
    <w:rsid w:val="00AB3253"/>
    <w:rsid w:val="00AD7FBD"/>
    <w:rsid w:val="00AE0963"/>
    <w:rsid w:val="00AE2F29"/>
    <w:rsid w:val="00AF54B0"/>
    <w:rsid w:val="00B01BD4"/>
    <w:rsid w:val="00B16933"/>
    <w:rsid w:val="00B21791"/>
    <w:rsid w:val="00B274FF"/>
    <w:rsid w:val="00B41A37"/>
    <w:rsid w:val="00B517E3"/>
    <w:rsid w:val="00B527BD"/>
    <w:rsid w:val="00B6214C"/>
    <w:rsid w:val="00B676F7"/>
    <w:rsid w:val="00B71EE8"/>
    <w:rsid w:val="00BA3113"/>
    <w:rsid w:val="00BB252D"/>
    <w:rsid w:val="00BC1424"/>
    <w:rsid w:val="00BE3899"/>
    <w:rsid w:val="00BE78A5"/>
    <w:rsid w:val="00C01CD4"/>
    <w:rsid w:val="00C316A0"/>
    <w:rsid w:val="00C41E07"/>
    <w:rsid w:val="00C639E0"/>
    <w:rsid w:val="00CA3F25"/>
    <w:rsid w:val="00CD1FDA"/>
    <w:rsid w:val="00CE478F"/>
    <w:rsid w:val="00D10EF6"/>
    <w:rsid w:val="00D30951"/>
    <w:rsid w:val="00D4192F"/>
    <w:rsid w:val="00D43785"/>
    <w:rsid w:val="00D6739E"/>
    <w:rsid w:val="00D9632A"/>
    <w:rsid w:val="00DA2BEF"/>
    <w:rsid w:val="00DA76B8"/>
    <w:rsid w:val="00DC247D"/>
    <w:rsid w:val="00DC2A06"/>
    <w:rsid w:val="00DC71B1"/>
    <w:rsid w:val="00DD268E"/>
    <w:rsid w:val="00DD39FA"/>
    <w:rsid w:val="00DD5236"/>
    <w:rsid w:val="00DD6150"/>
    <w:rsid w:val="00DF1EC7"/>
    <w:rsid w:val="00DF5843"/>
    <w:rsid w:val="00E04FB6"/>
    <w:rsid w:val="00E41F3E"/>
    <w:rsid w:val="00E420D0"/>
    <w:rsid w:val="00E5095D"/>
    <w:rsid w:val="00E611E6"/>
    <w:rsid w:val="00E82767"/>
    <w:rsid w:val="00E95D37"/>
    <w:rsid w:val="00EB6567"/>
    <w:rsid w:val="00EC4E77"/>
    <w:rsid w:val="00ED2179"/>
    <w:rsid w:val="00EE415C"/>
    <w:rsid w:val="00EE7571"/>
    <w:rsid w:val="00F224DB"/>
    <w:rsid w:val="00F24C2F"/>
    <w:rsid w:val="00F34E68"/>
    <w:rsid w:val="00F81C2B"/>
    <w:rsid w:val="00F9381F"/>
    <w:rsid w:val="00FA7A75"/>
    <w:rsid w:val="00FB0295"/>
    <w:rsid w:val="00FB69D6"/>
    <w:rsid w:val="00FC0F28"/>
    <w:rsid w:val="00FC2E0B"/>
    <w:rsid w:val="00FE5D73"/>
    <w:rsid w:val="00FE6F1B"/>
    <w:rsid w:val="00FF46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2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D01"/>
    <w:rPr>
      <w:rFonts w:ascii="Tahoma" w:hAnsi="Tahoma" w:cs="Tahoma"/>
      <w:sz w:val="16"/>
      <w:szCs w:val="16"/>
    </w:rPr>
  </w:style>
  <w:style w:type="paragraph" w:styleId="En-tte">
    <w:name w:val="header"/>
    <w:basedOn w:val="Normal"/>
    <w:link w:val="En-tteCar"/>
    <w:uiPriority w:val="99"/>
    <w:unhideWhenUsed/>
    <w:rsid w:val="008E2EDB"/>
    <w:pPr>
      <w:tabs>
        <w:tab w:val="center" w:pos="4536"/>
        <w:tab w:val="right" w:pos="9072"/>
      </w:tabs>
      <w:spacing w:after="0" w:line="240" w:lineRule="auto"/>
    </w:pPr>
  </w:style>
  <w:style w:type="character" w:customStyle="1" w:styleId="En-tteCar">
    <w:name w:val="En-tête Car"/>
    <w:basedOn w:val="Policepardfaut"/>
    <w:link w:val="En-tte"/>
    <w:uiPriority w:val="99"/>
    <w:rsid w:val="008E2EDB"/>
  </w:style>
  <w:style w:type="paragraph" w:styleId="Pieddepage">
    <w:name w:val="footer"/>
    <w:basedOn w:val="Normal"/>
    <w:link w:val="PieddepageCar"/>
    <w:uiPriority w:val="99"/>
    <w:semiHidden/>
    <w:unhideWhenUsed/>
    <w:rsid w:val="008E2E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2EDB"/>
  </w:style>
</w:styles>
</file>

<file path=word/webSettings.xml><?xml version="1.0" encoding="utf-8"?>
<w:webSettings xmlns:r="http://schemas.openxmlformats.org/officeDocument/2006/relationships" xmlns:w="http://schemas.openxmlformats.org/wordprocessingml/2006/main">
  <w:divs>
    <w:div w:id="8801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8</cp:revision>
  <cp:lastPrinted>2019-07-31T08:34:00Z</cp:lastPrinted>
  <dcterms:created xsi:type="dcterms:W3CDTF">2019-04-08T19:17:00Z</dcterms:created>
  <dcterms:modified xsi:type="dcterms:W3CDTF">2019-07-31T08:37:00Z</dcterms:modified>
</cp:coreProperties>
</file>